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1AA" w:rsidRPr="00EA4460" w:rsidRDefault="00E061AA" w:rsidP="00E061AA">
      <w:pPr>
        <w:jc w:val="both"/>
        <w:rPr>
          <w:rFonts w:ascii="Arial" w:hAnsi="Arial" w:cs="Arial"/>
          <w:bCs/>
          <w:sz w:val="20"/>
          <w:szCs w:val="20"/>
        </w:rPr>
      </w:pPr>
      <w:r w:rsidRPr="00EA4460">
        <w:rPr>
          <w:rFonts w:ascii="Arial" w:hAnsi="Arial" w:cs="Arial"/>
          <w:sz w:val="20"/>
          <w:szCs w:val="20"/>
        </w:rPr>
        <w:t>ING. ZENEN AARON XOCHIHUA ENCISO,</w:t>
      </w:r>
      <w:r w:rsidRPr="00EA4460">
        <w:rPr>
          <w:rFonts w:ascii="Arial" w:hAnsi="Arial" w:cs="Arial"/>
          <w:bCs/>
          <w:sz w:val="20"/>
          <w:szCs w:val="20"/>
        </w:rPr>
        <w:t xml:space="preserve"> Presidente Municipal del H. Ayuntamiento Constitucional de </w:t>
      </w:r>
      <w:proofErr w:type="spellStart"/>
      <w:r w:rsidRPr="00EA4460">
        <w:rPr>
          <w:rFonts w:ascii="Arial" w:hAnsi="Arial" w:cs="Arial"/>
          <w:bCs/>
          <w:sz w:val="20"/>
          <w:szCs w:val="20"/>
        </w:rPr>
        <w:t>Ahome</w:t>
      </w:r>
      <w:proofErr w:type="spellEnd"/>
      <w:r w:rsidRPr="00EA4460">
        <w:rPr>
          <w:rFonts w:ascii="Arial" w:hAnsi="Arial" w:cs="Arial"/>
          <w:bCs/>
          <w:sz w:val="20"/>
          <w:szCs w:val="20"/>
        </w:rPr>
        <w:t>, Estado de Sinaloa, República Mexicana, a sus habitantes hace saber:</w:t>
      </w:r>
    </w:p>
    <w:p w:rsidR="00E061AA" w:rsidRPr="00EA4460" w:rsidRDefault="00E061AA" w:rsidP="00E061AA">
      <w:pPr>
        <w:jc w:val="both"/>
        <w:rPr>
          <w:rFonts w:ascii="Arial" w:hAnsi="Arial" w:cs="Arial"/>
          <w:bCs/>
          <w:sz w:val="20"/>
          <w:szCs w:val="20"/>
        </w:rPr>
      </w:pPr>
    </w:p>
    <w:p w:rsidR="00E061AA" w:rsidRPr="00EA4460" w:rsidRDefault="00E061AA" w:rsidP="00E061AA">
      <w:pPr>
        <w:pStyle w:val="Textoindependiente"/>
        <w:tabs>
          <w:tab w:val="left" w:pos="1418"/>
        </w:tabs>
        <w:jc w:val="both"/>
        <w:rPr>
          <w:rFonts w:ascii="Arial" w:hAnsi="Arial" w:cs="Arial"/>
        </w:rPr>
      </w:pPr>
      <w:r w:rsidRPr="00EA4460">
        <w:rPr>
          <w:rFonts w:ascii="Arial" w:hAnsi="Arial" w:cs="Arial"/>
        </w:rPr>
        <w:tab/>
      </w:r>
      <w:r w:rsidRPr="00EA4460">
        <w:rPr>
          <w:rFonts w:ascii="Arial" w:hAnsi="Arial" w:cs="Arial"/>
        </w:rPr>
        <w:tab/>
        <w:t xml:space="preserve">Que el H. Ayuntamiento de </w:t>
      </w:r>
      <w:proofErr w:type="spellStart"/>
      <w:r w:rsidRPr="00EA4460">
        <w:rPr>
          <w:rFonts w:ascii="Arial" w:hAnsi="Arial" w:cs="Arial"/>
        </w:rPr>
        <w:t>Ahome</w:t>
      </w:r>
      <w:proofErr w:type="spellEnd"/>
      <w:r w:rsidRPr="00EA4460">
        <w:rPr>
          <w:rFonts w:ascii="Arial" w:hAnsi="Arial" w:cs="Arial"/>
        </w:rPr>
        <w:t>, por conducto de la Secretaría de su Despacho, se ha servido comunicarme para los efectos correspondientes, el siguiente Acuerdo de Cabildo.</w:t>
      </w:r>
    </w:p>
    <w:p w:rsidR="00E061AA" w:rsidRPr="00EA4460" w:rsidRDefault="00E061AA" w:rsidP="00EA4460">
      <w:pPr>
        <w:pStyle w:val="Textoindependiente"/>
        <w:tabs>
          <w:tab w:val="left" w:pos="1418"/>
        </w:tabs>
        <w:jc w:val="center"/>
        <w:rPr>
          <w:rFonts w:ascii="Arial" w:hAnsi="Arial" w:cs="Arial"/>
        </w:rPr>
      </w:pPr>
      <w:r w:rsidRPr="00EA4460">
        <w:rPr>
          <w:rFonts w:ascii="Arial" w:hAnsi="Arial" w:cs="Arial"/>
        </w:rPr>
        <w:t>DECRETO MUNICIPAL N°  41</w:t>
      </w:r>
    </w:p>
    <w:p w:rsidR="00E061AA" w:rsidRPr="00EA4460" w:rsidRDefault="00E061AA" w:rsidP="00E061AA">
      <w:pPr>
        <w:jc w:val="center"/>
        <w:rPr>
          <w:rFonts w:ascii="Arial" w:hAnsi="Arial" w:cs="Arial"/>
          <w:sz w:val="20"/>
          <w:szCs w:val="20"/>
        </w:rPr>
      </w:pPr>
      <w:r w:rsidRPr="00EA4460">
        <w:rPr>
          <w:rFonts w:ascii="Arial" w:hAnsi="Arial" w:cs="Arial"/>
          <w:sz w:val="20"/>
          <w:szCs w:val="20"/>
        </w:rPr>
        <w:t>REFORMAS Y ADICIONES AL REGLAMENTO INTERIOR DEL INSTITUTO MUNICIPAL DE PLANEACIÓN DEL MUNICIPIO DE AHOME</w:t>
      </w:r>
    </w:p>
    <w:p w:rsidR="00E061AA" w:rsidRPr="00EA4460" w:rsidRDefault="00E32ACC" w:rsidP="00E061AA">
      <w:pPr>
        <w:pStyle w:val="Ttulo2"/>
        <w:jc w:val="both"/>
        <w:rPr>
          <w:b w:val="0"/>
          <w:i w:val="0"/>
          <w:sz w:val="20"/>
          <w:szCs w:val="20"/>
        </w:rPr>
      </w:pPr>
      <w:r>
        <w:rPr>
          <w:b w:val="0"/>
          <w:i w:val="0"/>
          <w:sz w:val="20"/>
          <w:szCs w:val="20"/>
        </w:rPr>
        <w:t xml:space="preserve">ARTIULO </w:t>
      </w:r>
      <w:r w:rsidR="00E061AA" w:rsidRPr="00EA4460">
        <w:rPr>
          <w:b w:val="0"/>
          <w:i w:val="0"/>
          <w:sz w:val="20"/>
          <w:szCs w:val="20"/>
        </w:rPr>
        <w:t xml:space="preserve">ÚNICO.- Se Reforma el Párrafo Quinto del Artículo 13 y se Adiciona   un Párrafo Sexto; se Reforma el Primer Párrafo del Artículo 17 y se Adiciona un Párrafo Segundo; se Reforman los Artículos 21; 25 Primer Párrafo; 38; 41; 44; 45; </w:t>
      </w:r>
      <w:r w:rsidR="00256225" w:rsidRPr="00EA4460">
        <w:rPr>
          <w:b w:val="0"/>
          <w:i w:val="0"/>
          <w:sz w:val="20"/>
          <w:szCs w:val="20"/>
        </w:rPr>
        <w:t xml:space="preserve">se Reforma el Párrafo Cuarto del Artículo </w:t>
      </w:r>
      <w:r w:rsidR="00E061AA" w:rsidRPr="00EA4460">
        <w:rPr>
          <w:b w:val="0"/>
          <w:i w:val="0"/>
          <w:sz w:val="20"/>
          <w:szCs w:val="20"/>
        </w:rPr>
        <w:t xml:space="preserve">48; 52; 56 Párrafo Primero; </w:t>
      </w:r>
      <w:r w:rsidR="001D0CB8" w:rsidRPr="00EA4460">
        <w:rPr>
          <w:b w:val="0"/>
          <w:i w:val="0"/>
          <w:sz w:val="20"/>
          <w:szCs w:val="20"/>
        </w:rPr>
        <w:t xml:space="preserve">Párrafo Segundo del </w:t>
      </w:r>
      <w:r w:rsidR="006E7F04" w:rsidRPr="00EA4460">
        <w:rPr>
          <w:b w:val="0"/>
          <w:i w:val="0"/>
          <w:sz w:val="20"/>
          <w:szCs w:val="20"/>
        </w:rPr>
        <w:t>Articulo</w:t>
      </w:r>
      <w:r w:rsidR="001D0CB8" w:rsidRPr="00EA4460">
        <w:rPr>
          <w:b w:val="0"/>
          <w:i w:val="0"/>
          <w:sz w:val="20"/>
          <w:szCs w:val="20"/>
        </w:rPr>
        <w:t xml:space="preserve"> </w:t>
      </w:r>
      <w:r w:rsidR="00E061AA" w:rsidRPr="00EA4460">
        <w:rPr>
          <w:b w:val="0"/>
          <w:i w:val="0"/>
          <w:sz w:val="20"/>
          <w:szCs w:val="20"/>
        </w:rPr>
        <w:t>76 y se Adiciona una Fracción IV al Artículo 78 todos del Reglamento Interior del Instituto Municipal de Planeación, publicado en el Órgano Oficial del Gobierno del Estado, con fecha 20 de Julio del 2007 y se crean los Artículos 41 Bis, 41 Bis A y 41 Bis B, de dicho Reglamento para quedar como sigue:</w:t>
      </w:r>
    </w:p>
    <w:p w:rsidR="00E061AA" w:rsidRPr="00EA4460" w:rsidRDefault="00E061AA" w:rsidP="00E061AA">
      <w:pPr>
        <w:rPr>
          <w:rFonts w:ascii="Arial" w:hAnsi="Arial" w:cs="Arial"/>
          <w:sz w:val="20"/>
          <w:szCs w:val="20"/>
        </w:rPr>
      </w:pPr>
    </w:p>
    <w:p w:rsidR="00E061AA" w:rsidRPr="00EA4460" w:rsidRDefault="00E061AA" w:rsidP="00E061AA">
      <w:pPr>
        <w:jc w:val="both"/>
        <w:rPr>
          <w:rFonts w:ascii="Arial" w:hAnsi="Arial" w:cs="Arial"/>
          <w:sz w:val="20"/>
          <w:szCs w:val="20"/>
        </w:rPr>
      </w:pPr>
      <w:r w:rsidRPr="00EA4460">
        <w:rPr>
          <w:rFonts w:ascii="Arial" w:hAnsi="Arial" w:cs="Arial"/>
          <w:sz w:val="20"/>
          <w:szCs w:val="20"/>
        </w:rPr>
        <w:t xml:space="preserve">Artículo 13. La Junta de Gobierno o Junta Directiva se integrará de la siguiente forma: </w:t>
      </w:r>
    </w:p>
    <w:p w:rsidR="00E061AA" w:rsidRPr="00EA4460" w:rsidRDefault="00E061AA" w:rsidP="00E061AA">
      <w:pPr>
        <w:jc w:val="both"/>
        <w:rPr>
          <w:rFonts w:ascii="Arial" w:hAnsi="Arial" w:cs="Arial"/>
          <w:sz w:val="20"/>
          <w:szCs w:val="20"/>
        </w:rPr>
      </w:pPr>
    </w:p>
    <w:p w:rsidR="00E061AA" w:rsidRPr="00EA4460" w:rsidRDefault="00E061AA" w:rsidP="00E061AA">
      <w:pPr>
        <w:jc w:val="both"/>
        <w:rPr>
          <w:rFonts w:ascii="Arial" w:hAnsi="Arial" w:cs="Arial"/>
          <w:sz w:val="20"/>
          <w:szCs w:val="20"/>
        </w:rPr>
      </w:pPr>
      <w:r w:rsidRPr="00EA4460">
        <w:rPr>
          <w:rFonts w:ascii="Arial" w:hAnsi="Arial" w:cs="Arial"/>
          <w:sz w:val="20"/>
          <w:szCs w:val="20"/>
        </w:rPr>
        <w:t>----------------</w:t>
      </w:r>
    </w:p>
    <w:p w:rsidR="00E061AA" w:rsidRPr="00EA4460" w:rsidRDefault="00E061AA" w:rsidP="00E061AA">
      <w:pPr>
        <w:jc w:val="both"/>
        <w:rPr>
          <w:rFonts w:ascii="Arial" w:hAnsi="Arial" w:cs="Arial"/>
          <w:sz w:val="20"/>
          <w:szCs w:val="20"/>
        </w:rPr>
      </w:pPr>
    </w:p>
    <w:p w:rsidR="00E061AA" w:rsidRPr="00EA4460" w:rsidRDefault="00E061AA" w:rsidP="00E061AA">
      <w:pPr>
        <w:jc w:val="both"/>
        <w:rPr>
          <w:rFonts w:ascii="Arial" w:hAnsi="Arial" w:cs="Arial"/>
          <w:sz w:val="20"/>
          <w:szCs w:val="20"/>
        </w:rPr>
      </w:pPr>
      <w:r w:rsidRPr="00EA4460">
        <w:rPr>
          <w:rFonts w:ascii="Arial" w:hAnsi="Arial" w:cs="Arial"/>
          <w:sz w:val="20"/>
          <w:szCs w:val="20"/>
        </w:rPr>
        <w:t>----------------</w:t>
      </w:r>
    </w:p>
    <w:p w:rsidR="00E061AA" w:rsidRPr="00EA4460" w:rsidRDefault="00E061AA" w:rsidP="00E061AA">
      <w:pPr>
        <w:jc w:val="both"/>
        <w:rPr>
          <w:rFonts w:ascii="Arial" w:hAnsi="Arial" w:cs="Arial"/>
          <w:sz w:val="20"/>
          <w:szCs w:val="20"/>
        </w:rPr>
      </w:pPr>
    </w:p>
    <w:p w:rsidR="00E061AA" w:rsidRPr="00EA4460" w:rsidRDefault="00E061AA" w:rsidP="00E061AA">
      <w:pPr>
        <w:jc w:val="both"/>
        <w:rPr>
          <w:rFonts w:ascii="Arial" w:hAnsi="Arial" w:cs="Arial"/>
          <w:sz w:val="20"/>
          <w:szCs w:val="20"/>
        </w:rPr>
      </w:pPr>
      <w:r w:rsidRPr="00EA4460">
        <w:rPr>
          <w:rFonts w:ascii="Arial" w:hAnsi="Arial" w:cs="Arial"/>
          <w:sz w:val="20"/>
          <w:szCs w:val="20"/>
        </w:rPr>
        <w:t>----------------</w:t>
      </w:r>
    </w:p>
    <w:p w:rsidR="00E061AA" w:rsidRPr="00EA4460" w:rsidRDefault="00E061AA" w:rsidP="00E061AA">
      <w:pPr>
        <w:jc w:val="both"/>
        <w:rPr>
          <w:rFonts w:ascii="Arial" w:hAnsi="Arial" w:cs="Arial"/>
          <w:sz w:val="20"/>
          <w:szCs w:val="20"/>
        </w:rPr>
      </w:pPr>
    </w:p>
    <w:p w:rsidR="00E061AA" w:rsidRPr="00EA4460" w:rsidRDefault="00E061AA" w:rsidP="00E061AA">
      <w:pPr>
        <w:jc w:val="both"/>
        <w:rPr>
          <w:rFonts w:ascii="Arial" w:hAnsi="Arial" w:cs="Arial"/>
          <w:sz w:val="20"/>
          <w:szCs w:val="20"/>
        </w:rPr>
      </w:pPr>
      <w:r w:rsidRPr="00EA4460">
        <w:rPr>
          <w:rFonts w:ascii="Arial" w:hAnsi="Arial" w:cs="Arial"/>
          <w:sz w:val="20"/>
          <w:szCs w:val="20"/>
        </w:rPr>
        <w:t>-----------------</w:t>
      </w:r>
    </w:p>
    <w:p w:rsidR="00E061AA" w:rsidRPr="00EA4460" w:rsidRDefault="00E061AA" w:rsidP="00E061AA">
      <w:pPr>
        <w:jc w:val="both"/>
        <w:rPr>
          <w:rFonts w:ascii="Arial" w:hAnsi="Arial" w:cs="Arial"/>
          <w:sz w:val="20"/>
          <w:szCs w:val="20"/>
        </w:rPr>
      </w:pPr>
    </w:p>
    <w:p w:rsidR="00E061AA" w:rsidRPr="00EA4460" w:rsidRDefault="00E061AA" w:rsidP="00E061AA">
      <w:pPr>
        <w:jc w:val="both"/>
        <w:rPr>
          <w:rFonts w:ascii="Arial" w:hAnsi="Arial" w:cs="Arial"/>
          <w:sz w:val="20"/>
          <w:szCs w:val="20"/>
        </w:rPr>
      </w:pPr>
      <w:r w:rsidRPr="00EA4460">
        <w:rPr>
          <w:rFonts w:ascii="Arial" w:hAnsi="Arial" w:cs="Arial"/>
          <w:sz w:val="20"/>
          <w:szCs w:val="20"/>
        </w:rPr>
        <w:t>El Director General de Obras Públicas, con voz pero sin voto.</w:t>
      </w:r>
    </w:p>
    <w:p w:rsidR="00E061AA" w:rsidRPr="00EA4460" w:rsidRDefault="00E061AA" w:rsidP="00E061AA">
      <w:pPr>
        <w:jc w:val="both"/>
        <w:rPr>
          <w:rFonts w:ascii="Arial" w:hAnsi="Arial" w:cs="Arial"/>
          <w:sz w:val="20"/>
          <w:szCs w:val="20"/>
        </w:rPr>
      </w:pPr>
      <w:r w:rsidRPr="00EA4460">
        <w:rPr>
          <w:rFonts w:ascii="Arial" w:hAnsi="Arial" w:cs="Arial"/>
          <w:sz w:val="20"/>
          <w:szCs w:val="20"/>
        </w:rPr>
        <w:t>El Director de Desarrollo Urbano y Medio Ambiente, o como se denomine en su momento, con voz y voto.</w:t>
      </w:r>
    </w:p>
    <w:p w:rsidR="003C0A98" w:rsidRPr="00EA4460" w:rsidRDefault="003C0A98" w:rsidP="00E061AA">
      <w:pPr>
        <w:jc w:val="both"/>
        <w:rPr>
          <w:rFonts w:ascii="Arial" w:hAnsi="Arial" w:cs="Arial"/>
          <w:sz w:val="20"/>
          <w:szCs w:val="20"/>
        </w:rPr>
      </w:pPr>
    </w:p>
    <w:p w:rsidR="003C0A98" w:rsidRPr="00EA4460" w:rsidRDefault="003C0A98" w:rsidP="00E061AA">
      <w:pPr>
        <w:jc w:val="both"/>
        <w:rPr>
          <w:rFonts w:ascii="Arial" w:hAnsi="Arial" w:cs="Arial"/>
          <w:sz w:val="20"/>
          <w:szCs w:val="20"/>
        </w:rPr>
      </w:pPr>
      <w:r w:rsidRPr="00EA4460">
        <w:rPr>
          <w:rFonts w:ascii="Arial" w:hAnsi="Arial" w:cs="Arial"/>
          <w:sz w:val="20"/>
          <w:szCs w:val="20"/>
        </w:rPr>
        <w:t>-----------------------------------</w:t>
      </w:r>
    </w:p>
    <w:p w:rsidR="003C0A98" w:rsidRPr="00EA4460" w:rsidRDefault="003C0A98" w:rsidP="00E061AA">
      <w:pPr>
        <w:jc w:val="both"/>
        <w:rPr>
          <w:rFonts w:ascii="Arial" w:hAnsi="Arial" w:cs="Arial"/>
          <w:sz w:val="20"/>
          <w:szCs w:val="20"/>
        </w:rPr>
      </w:pPr>
    </w:p>
    <w:p w:rsidR="003C0A98" w:rsidRPr="00EA4460" w:rsidRDefault="003C0A98" w:rsidP="00E061AA">
      <w:pPr>
        <w:jc w:val="both"/>
        <w:rPr>
          <w:rFonts w:ascii="Arial" w:hAnsi="Arial" w:cs="Arial"/>
          <w:sz w:val="20"/>
          <w:szCs w:val="20"/>
        </w:rPr>
      </w:pPr>
      <w:r w:rsidRPr="00EA4460">
        <w:rPr>
          <w:rFonts w:ascii="Arial" w:hAnsi="Arial" w:cs="Arial"/>
          <w:sz w:val="20"/>
          <w:szCs w:val="20"/>
        </w:rPr>
        <w:t>-----------------------------------</w:t>
      </w:r>
    </w:p>
    <w:p w:rsidR="003C0A98" w:rsidRPr="00EA4460" w:rsidRDefault="003C0A98" w:rsidP="00E061AA">
      <w:pPr>
        <w:jc w:val="both"/>
        <w:rPr>
          <w:rFonts w:ascii="Arial" w:hAnsi="Arial" w:cs="Arial"/>
          <w:sz w:val="20"/>
          <w:szCs w:val="20"/>
        </w:rPr>
      </w:pPr>
    </w:p>
    <w:p w:rsidR="003C0A98" w:rsidRPr="00EA4460" w:rsidRDefault="003C0A98" w:rsidP="00E061AA">
      <w:pPr>
        <w:jc w:val="both"/>
        <w:rPr>
          <w:rFonts w:ascii="Arial" w:hAnsi="Arial" w:cs="Arial"/>
          <w:sz w:val="20"/>
          <w:szCs w:val="20"/>
        </w:rPr>
      </w:pPr>
      <w:r w:rsidRPr="00EA4460">
        <w:rPr>
          <w:rFonts w:ascii="Arial" w:hAnsi="Arial" w:cs="Arial"/>
          <w:sz w:val="20"/>
          <w:szCs w:val="20"/>
        </w:rPr>
        <w:t>-----------------------------------</w:t>
      </w:r>
    </w:p>
    <w:p w:rsidR="003C0A98" w:rsidRPr="00EA4460" w:rsidRDefault="003C0A98" w:rsidP="00E061AA">
      <w:pPr>
        <w:jc w:val="both"/>
        <w:rPr>
          <w:rFonts w:ascii="Arial" w:hAnsi="Arial" w:cs="Arial"/>
          <w:sz w:val="20"/>
          <w:szCs w:val="20"/>
        </w:rPr>
      </w:pPr>
    </w:p>
    <w:p w:rsidR="003C0A98" w:rsidRPr="00EA4460" w:rsidRDefault="003C0A98" w:rsidP="00E061AA">
      <w:pPr>
        <w:jc w:val="both"/>
        <w:rPr>
          <w:rFonts w:ascii="Arial" w:hAnsi="Arial" w:cs="Arial"/>
          <w:sz w:val="20"/>
          <w:szCs w:val="20"/>
        </w:rPr>
      </w:pPr>
      <w:r w:rsidRPr="00EA4460">
        <w:rPr>
          <w:rFonts w:ascii="Arial" w:hAnsi="Arial" w:cs="Arial"/>
          <w:sz w:val="20"/>
          <w:szCs w:val="20"/>
        </w:rPr>
        <w:t>-----------------------------------</w:t>
      </w:r>
    </w:p>
    <w:p w:rsidR="003C0A98" w:rsidRPr="00EA4460" w:rsidRDefault="003C0A98" w:rsidP="00E061AA">
      <w:pPr>
        <w:jc w:val="both"/>
        <w:rPr>
          <w:rFonts w:ascii="Arial" w:hAnsi="Arial" w:cs="Arial"/>
          <w:sz w:val="20"/>
          <w:szCs w:val="20"/>
        </w:rPr>
      </w:pPr>
    </w:p>
    <w:p w:rsidR="003C0A98" w:rsidRPr="00EA4460" w:rsidRDefault="003C0A98" w:rsidP="00E061AA">
      <w:pPr>
        <w:jc w:val="both"/>
        <w:rPr>
          <w:rFonts w:ascii="Arial" w:hAnsi="Arial" w:cs="Arial"/>
          <w:sz w:val="20"/>
          <w:szCs w:val="20"/>
        </w:rPr>
      </w:pPr>
      <w:r w:rsidRPr="00EA4460">
        <w:rPr>
          <w:rFonts w:ascii="Arial" w:hAnsi="Arial" w:cs="Arial"/>
          <w:sz w:val="20"/>
          <w:szCs w:val="20"/>
        </w:rPr>
        <w:t>----------------------------------</w:t>
      </w:r>
    </w:p>
    <w:p w:rsidR="003C0A98" w:rsidRPr="00EA4460" w:rsidRDefault="003C0A98" w:rsidP="00E061AA">
      <w:pPr>
        <w:jc w:val="both"/>
        <w:rPr>
          <w:rFonts w:ascii="Arial" w:hAnsi="Arial" w:cs="Arial"/>
          <w:sz w:val="20"/>
          <w:szCs w:val="20"/>
        </w:rPr>
      </w:pPr>
    </w:p>
    <w:p w:rsidR="003C0A98" w:rsidRPr="00EA4460" w:rsidRDefault="003C0A98" w:rsidP="00E061AA">
      <w:pPr>
        <w:jc w:val="both"/>
        <w:rPr>
          <w:rFonts w:ascii="Arial" w:hAnsi="Arial" w:cs="Arial"/>
          <w:sz w:val="20"/>
          <w:szCs w:val="20"/>
        </w:rPr>
      </w:pPr>
      <w:r w:rsidRPr="00EA4460">
        <w:rPr>
          <w:rFonts w:ascii="Arial" w:hAnsi="Arial" w:cs="Arial"/>
          <w:sz w:val="20"/>
          <w:szCs w:val="20"/>
        </w:rPr>
        <w:t>----------------------------------</w:t>
      </w:r>
    </w:p>
    <w:p w:rsidR="003C0A98" w:rsidRPr="00EA4460" w:rsidRDefault="003C0A98" w:rsidP="00E061AA">
      <w:pPr>
        <w:jc w:val="both"/>
        <w:rPr>
          <w:rFonts w:ascii="Arial" w:hAnsi="Arial" w:cs="Arial"/>
          <w:sz w:val="20"/>
          <w:szCs w:val="20"/>
        </w:rPr>
      </w:pPr>
    </w:p>
    <w:p w:rsidR="003C0A98" w:rsidRPr="00EA4460" w:rsidRDefault="003C0A98" w:rsidP="00E061AA">
      <w:pPr>
        <w:jc w:val="both"/>
        <w:rPr>
          <w:rFonts w:ascii="Arial" w:hAnsi="Arial" w:cs="Arial"/>
          <w:sz w:val="20"/>
          <w:szCs w:val="20"/>
        </w:rPr>
      </w:pPr>
      <w:r w:rsidRPr="00EA4460">
        <w:rPr>
          <w:rFonts w:ascii="Arial" w:hAnsi="Arial" w:cs="Arial"/>
          <w:sz w:val="20"/>
          <w:szCs w:val="20"/>
        </w:rPr>
        <w:t>----------------------------------</w:t>
      </w:r>
    </w:p>
    <w:p w:rsidR="003C0A98" w:rsidRPr="00EA4460" w:rsidRDefault="003C0A98" w:rsidP="00E061AA">
      <w:pPr>
        <w:jc w:val="both"/>
        <w:rPr>
          <w:rFonts w:ascii="Arial" w:hAnsi="Arial" w:cs="Arial"/>
          <w:sz w:val="20"/>
          <w:szCs w:val="20"/>
        </w:rPr>
      </w:pPr>
    </w:p>
    <w:p w:rsidR="003C0A98" w:rsidRPr="00EA4460" w:rsidRDefault="003C0A98" w:rsidP="00E061AA">
      <w:pPr>
        <w:jc w:val="both"/>
        <w:rPr>
          <w:rFonts w:ascii="Arial" w:hAnsi="Arial" w:cs="Arial"/>
          <w:sz w:val="20"/>
          <w:szCs w:val="20"/>
        </w:rPr>
      </w:pPr>
      <w:r w:rsidRPr="00EA4460">
        <w:rPr>
          <w:rFonts w:ascii="Arial" w:hAnsi="Arial" w:cs="Arial"/>
          <w:sz w:val="20"/>
          <w:szCs w:val="20"/>
        </w:rPr>
        <w:t>----------------------------------</w:t>
      </w:r>
    </w:p>
    <w:p w:rsidR="00D931DB" w:rsidRPr="00EA4460" w:rsidRDefault="00D931DB" w:rsidP="00E061AA">
      <w:pPr>
        <w:jc w:val="both"/>
        <w:rPr>
          <w:rFonts w:ascii="Arial" w:hAnsi="Arial" w:cs="Arial"/>
          <w:sz w:val="20"/>
          <w:szCs w:val="20"/>
        </w:rPr>
      </w:pPr>
    </w:p>
    <w:p w:rsidR="00E061AA" w:rsidRPr="00EA4460" w:rsidRDefault="00E061AA" w:rsidP="00E061AA">
      <w:pPr>
        <w:rPr>
          <w:rFonts w:ascii="Arial" w:hAnsi="Arial" w:cs="Arial"/>
          <w:sz w:val="20"/>
          <w:szCs w:val="20"/>
        </w:rPr>
      </w:pPr>
    </w:p>
    <w:p w:rsidR="00E061AA" w:rsidRPr="00EA4460" w:rsidRDefault="00E061AA" w:rsidP="00E061AA">
      <w:pPr>
        <w:jc w:val="both"/>
        <w:rPr>
          <w:rFonts w:ascii="Arial" w:hAnsi="Arial" w:cs="Arial"/>
          <w:sz w:val="20"/>
          <w:szCs w:val="20"/>
        </w:rPr>
      </w:pPr>
      <w:r w:rsidRPr="00EA4460">
        <w:rPr>
          <w:rFonts w:ascii="Arial" w:hAnsi="Arial" w:cs="Arial"/>
          <w:sz w:val="20"/>
          <w:szCs w:val="20"/>
        </w:rPr>
        <w:t>Artículo 17.- Los Consejeros serán seleccionados y nombrados de la siguiente forma:</w:t>
      </w:r>
    </w:p>
    <w:p w:rsidR="00E061AA" w:rsidRPr="00EA4460" w:rsidRDefault="00E061AA" w:rsidP="00E061AA">
      <w:pPr>
        <w:jc w:val="both"/>
        <w:rPr>
          <w:rFonts w:ascii="Arial" w:hAnsi="Arial" w:cs="Arial"/>
          <w:sz w:val="20"/>
          <w:szCs w:val="20"/>
        </w:rPr>
      </w:pPr>
    </w:p>
    <w:p w:rsidR="00E061AA" w:rsidRPr="00EA4460" w:rsidRDefault="00E061AA" w:rsidP="00E061AA">
      <w:pPr>
        <w:jc w:val="both"/>
        <w:rPr>
          <w:rFonts w:ascii="Arial" w:hAnsi="Arial" w:cs="Arial"/>
          <w:sz w:val="20"/>
          <w:szCs w:val="20"/>
        </w:rPr>
      </w:pPr>
      <w:r w:rsidRPr="00EA4460">
        <w:rPr>
          <w:rFonts w:ascii="Arial" w:hAnsi="Arial" w:cs="Arial"/>
          <w:sz w:val="20"/>
          <w:szCs w:val="20"/>
        </w:rPr>
        <w:t>El Director General de Obras Públicas.</w:t>
      </w:r>
    </w:p>
    <w:p w:rsidR="00E061AA" w:rsidRPr="00EA4460" w:rsidRDefault="00E061AA" w:rsidP="00E061AA">
      <w:pPr>
        <w:jc w:val="center"/>
        <w:rPr>
          <w:rFonts w:ascii="Arial" w:hAnsi="Arial" w:cs="Arial"/>
          <w:sz w:val="20"/>
          <w:szCs w:val="20"/>
        </w:rPr>
      </w:pPr>
    </w:p>
    <w:p w:rsidR="00E061AA" w:rsidRPr="00EA4460" w:rsidRDefault="00E061AA" w:rsidP="00E061AA">
      <w:pPr>
        <w:jc w:val="both"/>
        <w:rPr>
          <w:rFonts w:ascii="Arial" w:hAnsi="Arial" w:cs="Arial"/>
          <w:sz w:val="20"/>
          <w:szCs w:val="20"/>
        </w:rPr>
      </w:pPr>
      <w:r w:rsidRPr="00EA4460">
        <w:rPr>
          <w:rFonts w:ascii="Arial" w:hAnsi="Arial" w:cs="Arial"/>
          <w:sz w:val="20"/>
          <w:szCs w:val="20"/>
        </w:rPr>
        <w:t xml:space="preserve">El Director de Desarrollo Urbano y Medio Ambiente, o como se denomine en su momento. </w:t>
      </w:r>
    </w:p>
    <w:p w:rsidR="00E061AA" w:rsidRPr="00EA4460" w:rsidRDefault="00E061AA" w:rsidP="00E061AA">
      <w:pPr>
        <w:jc w:val="both"/>
        <w:rPr>
          <w:rFonts w:ascii="Arial" w:hAnsi="Arial" w:cs="Arial"/>
          <w:sz w:val="20"/>
          <w:szCs w:val="20"/>
        </w:rPr>
      </w:pPr>
      <w:r w:rsidRPr="00EA4460">
        <w:rPr>
          <w:rFonts w:ascii="Arial" w:hAnsi="Arial" w:cs="Arial"/>
          <w:sz w:val="20"/>
          <w:szCs w:val="20"/>
        </w:rPr>
        <w:t>------------------------</w:t>
      </w:r>
    </w:p>
    <w:p w:rsidR="00E061AA" w:rsidRPr="00EA4460" w:rsidRDefault="00E061AA" w:rsidP="00E061AA">
      <w:pPr>
        <w:jc w:val="both"/>
        <w:rPr>
          <w:rFonts w:ascii="Arial" w:hAnsi="Arial" w:cs="Arial"/>
          <w:sz w:val="20"/>
          <w:szCs w:val="20"/>
        </w:rPr>
      </w:pPr>
    </w:p>
    <w:p w:rsidR="00E061AA" w:rsidRPr="00EA4460" w:rsidRDefault="00E061AA" w:rsidP="00E061AA">
      <w:pPr>
        <w:jc w:val="both"/>
        <w:rPr>
          <w:rFonts w:ascii="Arial" w:hAnsi="Arial" w:cs="Arial"/>
          <w:sz w:val="20"/>
          <w:szCs w:val="20"/>
        </w:rPr>
      </w:pPr>
      <w:r w:rsidRPr="00EA4460">
        <w:rPr>
          <w:rFonts w:ascii="Arial" w:hAnsi="Arial" w:cs="Arial"/>
          <w:sz w:val="20"/>
          <w:szCs w:val="20"/>
        </w:rPr>
        <w:t xml:space="preserve"> ------------------------</w:t>
      </w:r>
    </w:p>
    <w:p w:rsidR="00E061AA" w:rsidRPr="00EA4460" w:rsidRDefault="00E061AA" w:rsidP="00E061AA">
      <w:pPr>
        <w:jc w:val="both"/>
        <w:rPr>
          <w:rFonts w:ascii="Arial" w:hAnsi="Arial" w:cs="Arial"/>
          <w:sz w:val="20"/>
          <w:szCs w:val="20"/>
        </w:rPr>
      </w:pPr>
    </w:p>
    <w:p w:rsidR="00E061AA" w:rsidRPr="00EA4460" w:rsidRDefault="00E061AA" w:rsidP="00E061AA">
      <w:pPr>
        <w:jc w:val="both"/>
        <w:rPr>
          <w:rFonts w:ascii="Arial" w:hAnsi="Arial" w:cs="Arial"/>
          <w:sz w:val="20"/>
          <w:szCs w:val="20"/>
        </w:rPr>
      </w:pPr>
      <w:r w:rsidRPr="00EA4460">
        <w:rPr>
          <w:rFonts w:ascii="Arial" w:hAnsi="Arial" w:cs="Arial"/>
          <w:sz w:val="20"/>
          <w:szCs w:val="20"/>
        </w:rPr>
        <w:t>-------------------------</w:t>
      </w:r>
    </w:p>
    <w:p w:rsidR="00E061AA" w:rsidRPr="00EA4460" w:rsidRDefault="00E061AA" w:rsidP="00E061AA">
      <w:pPr>
        <w:jc w:val="both"/>
        <w:rPr>
          <w:rFonts w:ascii="Arial" w:hAnsi="Arial" w:cs="Arial"/>
          <w:sz w:val="20"/>
          <w:szCs w:val="20"/>
        </w:rPr>
      </w:pPr>
      <w:r w:rsidRPr="00EA4460">
        <w:rPr>
          <w:rFonts w:ascii="Arial" w:hAnsi="Arial" w:cs="Arial"/>
          <w:sz w:val="20"/>
          <w:szCs w:val="20"/>
        </w:rPr>
        <w:t xml:space="preserve"> </w:t>
      </w:r>
    </w:p>
    <w:p w:rsidR="00E061AA" w:rsidRPr="00EA4460" w:rsidRDefault="00E061AA" w:rsidP="00E061AA">
      <w:pPr>
        <w:jc w:val="both"/>
        <w:rPr>
          <w:rFonts w:ascii="Arial" w:hAnsi="Arial" w:cs="Arial"/>
          <w:sz w:val="20"/>
          <w:szCs w:val="20"/>
        </w:rPr>
      </w:pPr>
      <w:r w:rsidRPr="00EA4460">
        <w:rPr>
          <w:rFonts w:ascii="Arial" w:hAnsi="Arial" w:cs="Arial"/>
          <w:sz w:val="20"/>
          <w:szCs w:val="20"/>
        </w:rPr>
        <w:t>--------------------------</w:t>
      </w:r>
    </w:p>
    <w:p w:rsidR="00E061AA" w:rsidRPr="00EA4460" w:rsidRDefault="00E061AA" w:rsidP="00E061AA">
      <w:pPr>
        <w:jc w:val="both"/>
        <w:rPr>
          <w:rFonts w:ascii="Arial" w:hAnsi="Arial" w:cs="Arial"/>
          <w:sz w:val="20"/>
          <w:szCs w:val="20"/>
        </w:rPr>
      </w:pPr>
    </w:p>
    <w:p w:rsidR="00E061AA" w:rsidRPr="00EA4460" w:rsidRDefault="00E061AA" w:rsidP="00E061AA">
      <w:pPr>
        <w:jc w:val="both"/>
        <w:rPr>
          <w:rFonts w:ascii="Arial" w:hAnsi="Arial" w:cs="Arial"/>
          <w:sz w:val="20"/>
          <w:szCs w:val="20"/>
        </w:rPr>
      </w:pPr>
      <w:r w:rsidRPr="00EA4460">
        <w:rPr>
          <w:rFonts w:ascii="Arial" w:hAnsi="Arial" w:cs="Arial"/>
          <w:sz w:val="20"/>
          <w:szCs w:val="20"/>
        </w:rPr>
        <w:t xml:space="preserve">--------------------------- </w:t>
      </w:r>
    </w:p>
    <w:p w:rsidR="00E061AA" w:rsidRPr="00EA4460" w:rsidRDefault="00E061AA" w:rsidP="00E061AA">
      <w:pPr>
        <w:rPr>
          <w:rFonts w:ascii="Arial" w:hAnsi="Arial" w:cs="Arial"/>
          <w:sz w:val="20"/>
          <w:szCs w:val="20"/>
        </w:rPr>
      </w:pPr>
    </w:p>
    <w:p w:rsidR="00E061AA" w:rsidRPr="00EA4460" w:rsidRDefault="00E061AA" w:rsidP="00E061AA">
      <w:pPr>
        <w:jc w:val="both"/>
        <w:rPr>
          <w:rFonts w:ascii="Arial" w:hAnsi="Arial" w:cs="Arial"/>
          <w:sz w:val="20"/>
          <w:szCs w:val="20"/>
        </w:rPr>
      </w:pPr>
      <w:r w:rsidRPr="00EA4460">
        <w:rPr>
          <w:rFonts w:ascii="Arial" w:hAnsi="Arial" w:cs="Arial"/>
          <w:sz w:val="20"/>
          <w:szCs w:val="20"/>
        </w:rPr>
        <w:t>Artículo 21.- La convocatoria para las sesiones de la Junta Directiva deberá ser por escrito y enviada por el Coordinador o Subdirector Administrativo, con una anticipación mínima de setenta y dos horas, tratándose de ordinarias y cuarenta y ocho horas en  el caso de extraordinarias, indicando en cada caso, lugar, fecha y hora en que se celebrará la sesión e inclusión del orden del día; en este plazo, se tendrá a disposición de los miembros de la Junta Directiva, para su consulta, todos aquellos documentos y materiales necesarios para la sesión, en las oficinas del propio Instituto.</w:t>
      </w:r>
    </w:p>
    <w:p w:rsidR="00E061AA" w:rsidRPr="00EA4460" w:rsidRDefault="00E061AA" w:rsidP="00E061AA">
      <w:pPr>
        <w:jc w:val="both"/>
        <w:rPr>
          <w:rFonts w:ascii="Arial" w:hAnsi="Arial" w:cs="Arial"/>
          <w:sz w:val="20"/>
          <w:szCs w:val="20"/>
        </w:rPr>
      </w:pPr>
    </w:p>
    <w:p w:rsidR="00E061AA" w:rsidRPr="00EA4460" w:rsidRDefault="00E061AA" w:rsidP="00E061AA">
      <w:pPr>
        <w:jc w:val="both"/>
        <w:rPr>
          <w:rFonts w:ascii="Arial" w:hAnsi="Arial" w:cs="Arial"/>
          <w:sz w:val="20"/>
          <w:szCs w:val="20"/>
        </w:rPr>
      </w:pPr>
      <w:r w:rsidRPr="00EA4460">
        <w:rPr>
          <w:rFonts w:ascii="Arial" w:hAnsi="Arial" w:cs="Arial"/>
          <w:sz w:val="20"/>
          <w:szCs w:val="20"/>
        </w:rPr>
        <w:t>Artículo 25.- La sesión iniciará con la lista de asistencia y una vez constatado el quórum legal, según el Artículo 12 fracción XXII del presente Reglamento, se declarará válidamente instalada. Si no se logra la mayoría de los miembros de la Junta Directiva, deberá girarse una segunda convocatoria en un termino de cuarenta y ocho horas, la que debidamente notificada surtirá sus efectos y la sesión se celebrará válidamente con los miembros que asistan, cuyos acuerdos tomados serán validos para los presentes, como para los ausentes, validados por la mayoría simple de los presentes.</w:t>
      </w:r>
    </w:p>
    <w:p w:rsidR="00E061AA" w:rsidRPr="00EA4460" w:rsidRDefault="00E061AA" w:rsidP="00E061AA">
      <w:pPr>
        <w:jc w:val="both"/>
        <w:rPr>
          <w:rFonts w:ascii="Arial" w:hAnsi="Arial" w:cs="Arial"/>
          <w:sz w:val="20"/>
          <w:szCs w:val="20"/>
        </w:rPr>
      </w:pPr>
    </w:p>
    <w:p w:rsidR="00E061AA" w:rsidRPr="00EA4460" w:rsidRDefault="00E061AA" w:rsidP="00E061AA">
      <w:pPr>
        <w:jc w:val="both"/>
        <w:rPr>
          <w:rFonts w:ascii="Arial" w:hAnsi="Arial" w:cs="Arial"/>
          <w:sz w:val="20"/>
          <w:szCs w:val="20"/>
        </w:rPr>
      </w:pPr>
      <w:r w:rsidRPr="00EA4460">
        <w:rPr>
          <w:rFonts w:ascii="Arial" w:hAnsi="Arial" w:cs="Arial"/>
          <w:sz w:val="20"/>
          <w:szCs w:val="20"/>
        </w:rPr>
        <w:t>---------------</w:t>
      </w:r>
    </w:p>
    <w:p w:rsidR="00E061AA" w:rsidRPr="00EA4460" w:rsidRDefault="00E061AA" w:rsidP="00E061AA">
      <w:pPr>
        <w:jc w:val="both"/>
        <w:rPr>
          <w:rFonts w:ascii="Arial" w:hAnsi="Arial" w:cs="Arial"/>
          <w:sz w:val="20"/>
          <w:szCs w:val="20"/>
        </w:rPr>
      </w:pPr>
    </w:p>
    <w:p w:rsidR="00E061AA" w:rsidRPr="00EA4460" w:rsidRDefault="00E061AA" w:rsidP="00E061AA">
      <w:pPr>
        <w:jc w:val="both"/>
        <w:rPr>
          <w:rFonts w:ascii="Arial" w:hAnsi="Arial" w:cs="Arial"/>
          <w:sz w:val="20"/>
          <w:szCs w:val="20"/>
        </w:rPr>
      </w:pPr>
      <w:r w:rsidRPr="00EA4460">
        <w:rPr>
          <w:rFonts w:ascii="Arial" w:hAnsi="Arial" w:cs="Arial"/>
          <w:sz w:val="20"/>
          <w:szCs w:val="20"/>
        </w:rPr>
        <w:t>---------------</w:t>
      </w:r>
    </w:p>
    <w:p w:rsidR="00E061AA" w:rsidRPr="00EA4460" w:rsidRDefault="00E061AA" w:rsidP="00E061AA">
      <w:pPr>
        <w:jc w:val="both"/>
        <w:rPr>
          <w:rFonts w:ascii="Arial" w:hAnsi="Arial" w:cs="Arial"/>
          <w:sz w:val="20"/>
          <w:szCs w:val="20"/>
        </w:rPr>
      </w:pPr>
    </w:p>
    <w:p w:rsidR="00E061AA" w:rsidRPr="00EA4460" w:rsidRDefault="00E061AA" w:rsidP="00E061AA">
      <w:pPr>
        <w:jc w:val="both"/>
        <w:rPr>
          <w:rFonts w:ascii="Arial" w:hAnsi="Arial" w:cs="Arial"/>
          <w:sz w:val="20"/>
          <w:szCs w:val="20"/>
        </w:rPr>
      </w:pPr>
      <w:r w:rsidRPr="00EA4460">
        <w:rPr>
          <w:rFonts w:ascii="Arial" w:hAnsi="Arial" w:cs="Arial"/>
          <w:sz w:val="20"/>
          <w:szCs w:val="20"/>
        </w:rPr>
        <w:t>38.- El Consejo Consultivo se conformará por 25 miembros o Consejeros: cinco representantes de la administración pública municipal; cuatro representantes de participación ciudadana a través de los Colegios de Profesionistas, cuatro representantes de los sectores productivos regionales; un representante de cada una de las cuatro instituciones de educación superior con mayor representación en</w:t>
      </w:r>
      <w:r w:rsidR="00F314E9" w:rsidRPr="00EA4460">
        <w:rPr>
          <w:rFonts w:ascii="Arial" w:hAnsi="Arial" w:cs="Arial"/>
          <w:sz w:val="20"/>
          <w:szCs w:val="20"/>
        </w:rPr>
        <w:t xml:space="preserve"> el municipio; un representante</w:t>
      </w:r>
      <w:r w:rsidRPr="00EA4460">
        <w:rPr>
          <w:rFonts w:ascii="Arial" w:hAnsi="Arial" w:cs="Arial"/>
          <w:sz w:val="20"/>
          <w:szCs w:val="20"/>
        </w:rPr>
        <w:t xml:space="preserve"> de organismos promotores del desarrollo económico del municipio, cinco representantes ciudadano</w:t>
      </w:r>
      <w:r w:rsidR="00F314E9" w:rsidRPr="00EA4460">
        <w:rPr>
          <w:rFonts w:ascii="Arial" w:hAnsi="Arial" w:cs="Arial"/>
          <w:sz w:val="20"/>
          <w:szCs w:val="20"/>
        </w:rPr>
        <w:t>s</w:t>
      </w:r>
      <w:r w:rsidRPr="00EA4460">
        <w:rPr>
          <w:rFonts w:ascii="Arial" w:hAnsi="Arial" w:cs="Arial"/>
          <w:sz w:val="20"/>
          <w:szCs w:val="20"/>
        </w:rPr>
        <w:t xml:space="preserve"> y dos funcionarios del Instituto Municipal de Planeación,</w:t>
      </w:r>
      <w:r w:rsidR="00F314E9" w:rsidRPr="00EA4460">
        <w:rPr>
          <w:rFonts w:ascii="Arial" w:hAnsi="Arial" w:cs="Arial"/>
          <w:sz w:val="20"/>
          <w:szCs w:val="20"/>
        </w:rPr>
        <w:t xml:space="preserve"> de acuerdo con lo siguiente:</w:t>
      </w:r>
      <w:r w:rsidRPr="00EA4460">
        <w:rPr>
          <w:rFonts w:ascii="Arial" w:hAnsi="Arial" w:cs="Arial"/>
          <w:sz w:val="20"/>
          <w:szCs w:val="20"/>
        </w:rPr>
        <w:t xml:space="preserve"> </w:t>
      </w:r>
    </w:p>
    <w:p w:rsidR="00E061AA" w:rsidRPr="00EA4460" w:rsidRDefault="00E061AA" w:rsidP="00E061AA">
      <w:pPr>
        <w:jc w:val="both"/>
        <w:rPr>
          <w:rFonts w:ascii="Arial" w:hAnsi="Arial" w:cs="Arial"/>
          <w:sz w:val="20"/>
          <w:szCs w:val="20"/>
        </w:rPr>
      </w:pPr>
    </w:p>
    <w:p w:rsidR="00E061AA" w:rsidRPr="00EA4460" w:rsidRDefault="00E061AA" w:rsidP="00E061AA">
      <w:pPr>
        <w:jc w:val="both"/>
        <w:rPr>
          <w:rFonts w:ascii="Arial" w:hAnsi="Arial" w:cs="Arial"/>
          <w:bCs/>
          <w:sz w:val="20"/>
          <w:szCs w:val="20"/>
        </w:rPr>
      </w:pPr>
      <w:r w:rsidRPr="00EA4460">
        <w:rPr>
          <w:rFonts w:ascii="Arial" w:hAnsi="Arial" w:cs="Arial"/>
          <w:bCs/>
          <w:sz w:val="20"/>
          <w:szCs w:val="20"/>
        </w:rPr>
        <w:t>Por la Administración Pública</w:t>
      </w:r>
    </w:p>
    <w:p w:rsidR="00E061AA" w:rsidRPr="00EA4460" w:rsidRDefault="00E061AA" w:rsidP="00E061AA">
      <w:pPr>
        <w:jc w:val="both"/>
        <w:rPr>
          <w:rFonts w:ascii="Arial" w:hAnsi="Arial" w:cs="Arial"/>
          <w:sz w:val="20"/>
          <w:szCs w:val="20"/>
        </w:rPr>
      </w:pPr>
      <w:r w:rsidRPr="00EA4460">
        <w:rPr>
          <w:rFonts w:ascii="Arial" w:hAnsi="Arial" w:cs="Arial"/>
          <w:bCs/>
          <w:sz w:val="20"/>
          <w:szCs w:val="20"/>
        </w:rPr>
        <w:t>I.-</w:t>
      </w:r>
      <w:r w:rsidRPr="00EA4460">
        <w:rPr>
          <w:rFonts w:ascii="Arial" w:hAnsi="Arial" w:cs="Arial"/>
          <w:sz w:val="20"/>
          <w:szCs w:val="20"/>
        </w:rPr>
        <w:t xml:space="preserve"> El Director de Desarrollo Urbano y Medio Ambiente, o como se denomine en su momento.</w:t>
      </w:r>
    </w:p>
    <w:p w:rsidR="00E061AA" w:rsidRPr="00EA4460" w:rsidRDefault="00E061AA" w:rsidP="00E061AA">
      <w:pPr>
        <w:jc w:val="both"/>
        <w:rPr>
          <w:rFonts w:ascii="Arial" w:hAnsi="Arial" w:cs="Arial"/>
          <w:sz w:val="20"/>
          <w:szCs w:val="20"/>
        </w:rPr>
      </w:pPr>
      <w:r w:rsidRPr="00EA4460">
        <w:rPr>
          <w:rFonts w:ascii="Arial" w:hAnsi="Arial" w:cs="Arial"/>
          <w:bCs/>
          <w:sz w:val="20"/>
          <w:szCs w:val="20"/>
        </w:rPr>
        <w:t>II.-</w:t>
      </w:r>
      <w:r w:rsidRPr="00EA4460">
        <w:rPr>
          <w:rFonts w:ascii="Arial" w:hAnsi="Arial" w:cs="Arial"/>
          <w:sz w:val="20"/>
          <w:szCs w:val="20"/>
        </w:rPr>
        <w:t xml:space="preserve"> Un Regidor de la Comisión de Desarrollo Urbano, Ecología y Obras Públicas, designado por la misma Comisión.</w:t>
      </w:r>
    </w:p>
    <w:p w:rsidR="00E061AA" w:rsidRPr="00EA4460" w:rsidRDefault="00E061AA" w:rsidP="00E061AA">
      <w:pPr>
        <w:jc w:val="both"/>
        <w:rPr>
          <w:rFonts w:ascii="Arial" w:hAnsi="Arial" w:cs="Arial"/>
          <w:sz w:val="20"/>
          <w:szCs w:val="20"/>
        </w:rPr>
      </w:pPr>
      <w:r w:rsidRPr="00EA4460">
        <w:rPr>
          <w:rFonts w:ascii="Arial" w:hAnsi="Arial" w:cs="Arial"/>
          <w:bCs/>
          <w:sz w:val="20"/>
          <w:szCs w:val="20"/>
        </w:rPr>
        <w:t>III.-</w:t>
      </w:r>
      <w:r w:rsidRPr="00EA4460">
        <w:rPr>
          <w:rFonts w:ascii="Arial" w:hAnsi="Arial" w:cs="Arial"/>
          <w:sz w:val="20"/>
          <w:szCs w:val="20"/>
        </w:rPr>
        <w:t xml:space="preserve"> Un Regidor de la Comisión de </w:t>
      </w:r>
      <w:r w:rsidR="00D24807" w:rsidRPr="00EA4460">
        <w:rPr>
          <w:rFonts w:ascii="Arial" w:hAnsi="Arial" w:cs="Arial"/>
          <w:sz w:val="20"/>
          <w:szCs w:val="20"/>
        </w:rPr>
        <w:t xml:space="preserve">Acción Social y </w:t>
      </w:r>
      <w:r w:rsidRPr="00EA4460">
        <w:rPr>
          <w:rFonts w:ascii="Arial" w:hAnsi="Arial" w:cs="Arial"/>
          <w:sz w:val="20"/>
          <w:szCs w:val="20"/>
        </w:rPr>
        <w:t>Cultura</w:t>
      </w:r>
      <w:r w:rsidR="00D24807" w:rsidRPr="00EA4460">
        <w:rPr>
          <w:rFonts w:ascii="Arial" w:hAnsi="Arial" w:cs="Arial"/>
          <w:sz w:val="20"/>
          <w:szCs w:val="20"/>
        </w:rPr>
        <w:t>l</w:t>
      </w:r>
      <w:r w:rsidRPr="00EA4460">
        <w:rPr>
          <w:rFonts w:ascii="Arial" w:hAnsi="Arial" w:cs="Arial"/>
          <w:sz w:val="20"/>
          <w:szCs w:val="20"/>
        </w:rPr>
        <w:t>, designado por la misma Comisión.</w:t>
      </w:r>
    </w:p>
    <w:p w:rsidR="00E061AA" w:rsidRPr="00EA4460" w:rsidRDefault="00E061AA" w:rsidP="00E061AA">
      <w:pPr>
        <w:jc w:val="both"/>
        <w:rPr>
          <w:rFonts w:ascii="Arial" w:hAnsi="Arial" w:cs="Arial"/>
          <w:sz w:val="20"/>
          <w:szCs w:val="20"/>
        </w:rPr>
      </w:pPr>
      <w:r w:rsidRPr="00EA4460">
        <w:rPr>
          <w:rFonts w:ascii="Arial" w:hAnsi="Arial" w:cs="Arial"/>
          <w:bCs/>
          <w:sz w:val="20"/>
          <w:szCs w:val="20"/>
        </w:rPr>
        <w:t>IV.-</w:t>
      </w:r>
      <w:r w:rsidRPr="00EA4460">
        <w:rPr>
          <w:rFonts w:ascii="Arial" w:hAnsi="Arial" w:cs="Arial"/>
          <w:sz w:val="20"/>
          <w:szCs w:val="20"/>
        </w:rPr>
        <w:t xml:space="preserve"> El Director de Desarrollo Social del Municipio.</w:t>
      </w:r>
    </w:p>
    <w:p w:rsidR="00E061AA" w:rsidRPr="00EA4460" w:rsidRDefault="00E061AA" w:rsidP="00E061AA">
      <w:pPr>
        <w:jc w:val="both"/>
        <w:rPr>
          <w:rFonts w:ascii="Arial" w:hAnsi="Arial" w:cs="Arial"/>
          <w:sz w:val="20"/>
          <w:szCs w:val="20"/>
        </w:rPr>
      </w:pPr>
      <w:r w:rsidRPr="00EA4460">
        <w:rPr>
          <w:rFonts w:ascii="Arial" w:hAnsi="Arial" w:cs="Arial"/>
          <w:bCs/>
          <w:sz w:val="20"/>
          <w:szCs w:val="20"/>
        </w:rPr>
        <w:t>V.-</w:t>
      </w:r>
      <w:r w:rsidRPr="00EA4460">
        <w:rPr>
          <w:rFonts w:ascii="Arial" w:hAnsi="Arial" w:cs="Arial"/>
          <w:sz w:val="20"/>
          <w:szCs w:val="20"/>
        </w:rPr>
        <w:t xml:space="preserve"> El Coordinador del Consejo de Desarrollo Urbano y Ecología del Municipio de </w:t>
      </w:r>
      <w:proofErr w:type="spellStart"/>
      <w:r w:rsidRPr="00EA4460">
        <w:rPr>
          <w:rFonts w:ascii="Arial" w:hAnsi="Arial" w:cs="Arial"/>
          <w:sz w:val="20"/>
          <w:szCs w:val="20"/>
        </w:rPr>
        <w:t>Ahome</w:t>
      </w:r>
      <w:proofErr w:type="spellEnd"/>
      <w:r w:rsidRPr="00EA4460">
        <w:rPr>
          <w:rFonts w:ascii="Arial" w:hAnsi="Arial" w:cs="Arial"/>
          <w:sz w:val="20"/>
          <w:szCs w:val="20"/>
        </w:rPr>
        <w:t>, quien fungirá como Secretario Técnico</w:t>
      </w:r>
      <w:r w:rsidR="003C0A98" w:rsidRPr="00EA4460">
        <w:rPr>
          <w:rFonts w:ascii="Arial" w:hAnsi="Arial" w:cs="Arial"/>
          <w:sz w:val="20"/>
          <w:szCs w:val="20"/>
        </w:rPr>
        <w:t>.</w:t>
      </w:r>
    </w:p>
    <w:p w:rsidR="00E061AA" w:rsidRPr="00EA4460" w:rsidRDefault="00E061AA" w:rsidP="00E061AA">
      <w:pPr>
        <w:jc w:val="both"/>
        <w:rPr>
          <w:rFonts w:ascii="Arial" w:hAnsi="Arial" w:cs="Arial"/>
          <w:bCs/>
          <w:sz w:val="20"/>
          <w:szCs w:val="20"/>
        </w:rPr>
      </w:pPr>
    </w:p>
    <w:p w:rsidR="00E061AA" w:rsidRPr="00EA4460" w:rsidRDefault="00E061AA" w:rsidP="00E061AA">
      <w:pPr>
        <w:jc w:val="both"/>
        <w:rPr>
          <w:rFonts w:ascii="Arial" w:hAnsi="Arial" w:cs="Arial"/>
          <w:bCs/>
          <w:sz w:val="20"/>
          <w:szCs w:val="20"/>
        </w:rPr>
      </w:pPr>
      <w:r w:rsidRPr="00EA4460">
        <w:rPr>
          <w:rFonts w:ascii="Arial" w:hAnsi="Arial" w:cs="Arial"/>
          <w:bCs/>
          <w:sz w:val="20"/>
          <w:szCs w:val="20"/>
        </w:rPr>
        <w:t>Por la Administración  del Instituto</w:t>
      </w:r>
    </w:p>
    <w:p w:rsidR="00E061AA" w:rsidRPr="00EA4460" w:rsidRDefault="00E061AA" w:rsidP="00E061AA">
      <w:pPr>
        <w:jc w:val="both"/>
        <w:rPr>
          <w:rFonts w:ascii="Arial" w:hAnsi="Arial" w:cs="Arial"/>
          <w:sz w:val="20"/>
          <w:szCs w:val="20"/>
        </w:rPr>
      </w:pPr>
      <w:r w:rsidRPr="00EA4460">
        <w:rPr>
          <w:rFonts w:ascii="Arial" w:hAnsi="Arial" w:cs="Arial"/>
          <w:sz w:val="20"/>
          <w:szCs w:val="20"/>
        </w:rPr>
        <w:t>I.- El Director General</w:t>
      </w:r>
    </w:p>
    <w:p w:rsidR="00E061AA" w:rsidRPr="00EA4460" w:rsidRDefault="00E061AA" w:rsidP="00E061AA">
      <w:pPr>
        <w:jc w:val="both"/>
        <w:rPr>
          <w:rFonts w:ascii="Arial" w:hAnsi="Arial" w:cs="Arial"/>
          <w:sz w:val="20"/>
          <w:szCs w:val="20"/>
        </w:rPr>
      </w:pPr>
      <w:r w:rsidRPr="00EA4460">
        <w:rPr>
          <w:rFonts w:ascii="Arial" w:hAnsi="Arial" w:cs="Arial"/>
          <w:sz w:val="20"/>
          <w:szCs w:val="20"/>
        </w:rPr>
        <w:t>II.- El Subdirector de Planeación</w:t>
      </w:r>
    </w:p>
    <w:p w:rsidR="00E061AA" w:rsidRPr="00EA4460" w:rsidRDefault="00E061AA" w:rsidP="00E061AA">
      <w:pPr>
        <w:jc w:val="both"/>
        <w:rPr>
          <w:rFonts w:ascii="Arial" w:hAnsi="Arial" w:cs="Arial"/>
          <w:bCs/>
          <w:sz w:val="20"/>
          <w:szCs w:val="20"/>
        </w:rPr>
      </w:pPr>
    </w:p>
    <w:p w:rsidR="00E061AA" w:rsidRPr="00EA4460" w:rsidRDefault="00E061AA" w:rsidP="00E061AA">
      <w:pPr>
        <w:jc w:val="both"/>
        <w:rPr>
          <w:rFonts w:ascii="Arial" w:hAnsi="Arial" w:cs="Arial"/>
          <w:bCs/>
          <w:sz w:val="20"/>
          <w:szCs w:val="20"/>
        </w:rPr>
      </w:pPr>
      <w:r w:rsidRPr="00EA4460">
        <w:rPr>
          <w:rFonts w:ascii="Arial" w:hAnsi="Arial" w:cs="Arial"/>
          <w:bCs/>
          <w:sz w:val="20"/>
          <w:szCs w:val="20"/>
        </w:rPr>
        <w:t>Por la participación de la sociedad</w:t>
      </w:r>
    </w:p>
    <w:p w:rsidR="00E061AA" w:rsidRPr="00EA4460" w:rsidRDefault="00E061AA" w:rsidP="00E061AA">
      <w:pPr>
        <w:jc w:val="both"/>
        <w:rPr>
          <w:rFonts w:ascii="Arial" w:hAnsi="Arial" w:cs="Arial"/>
          <w:caps/>
          <w:sz w:val="20"/>
          <w:szCs w:val="20"/>
        </w:rPr>
      </w:pPr>
      <w:r w:rsidRPr="00EA4460">
        <w:rPr>
          <w:rFonts w:ascii="Arial" w:hAnsi="Arial" w:cs="Arial"/>
          <w:bCs/>
          <w:caps/>
          <w:sz w:val="20"/>
          <w:szCs w:val="20"/>
        </w:rPr>
        <w:t>i.</w:t>
      </w:r>
      <w:r w:rsidRPr="00EA4460">
        <w:rPr>
          <w:rFonts w:ascii="Arial" w:hAnsi="Arial" w:cs="Arial"/>
          <w:caps/>
          <w:sz w:val="20"/>
          <w:szCs w:val="20"/>
        </w:rPr>
        <w:t xml:space="preserve">- </w:t>
      </w:r>
      <w:r w:rsidRPr="00EA4460">
        <w:rPr>
          <w:rFonts w:ascii="Arial" w:hAnsi="Arial" w:cs="Arial"/>
          <w:sz w:val="20"/>
          <w:szCs w:val="20"/>
        </w:rPr>
        <w:t>Un representante de cada uno de los Colegios de Arquitectos que se encuentran formalmente constituidos y reconocidos por las autoridades municipales.</w:t>
      </w:r>
    </w:p>
    <w:p w:rsidR="00E061AA" w:rsidRPr="00EA4460" w:rsidRDefault="00E061AA" w:rsidP="00E061AA">
      <w:pPr>
        <w:jc w:val="both"/>
        <w:rPr>
          <w:rFonts w:ascii="Arial" w:hAnsi="Arial" w:cs="Arial"/>
          <w:caps/>
          <w:sz w:val="20"/>
          <w:szCs w:val="20"/>
        </w:rPr>
      </w:pPr>
      <w:r w:rsidRPr="00EA4460">
        <w:rPr>
          <w:rFonts w:ascii="Arial" w:hAnsi="Arial" w:cs="Arial"/>
          <w:bCs/>
          <w:caps/>
          <w:sz w:val="20"/>
          <w:szCs w:val="20"/>
        </w:rPr>
        <w:t>ii</w:t>
      </w:r>
      <w:r w:rsidRPr="00EA4460">
        <w:rPr>
          <w:rFonts w:ascii="Arial" w:hAnsi="Arial" w:cs="Arial"/>
          <w:caps/>
          <w:sz w:val="20"/>
          <w:szCs w:val="20"/>
        </w:rPr>
        <w:t xml:space="preserve">.- </w:t>
      </w:r>
      <w:r w:rsidRPr="00EA4460">
        <w:rPr>
          <w:rFonts w:ascii="Arial" w:hAnsi="Arial" w:cs="Arial"/>
          <w:sz w:val="20"/>
          <w:szCs w:val="20"/>
        </w:rPr>
        <w:t>Un representante de cada uno de los Colegios de Ingenieros Civiles que se encuentran formalmente constituidos y reconocidos por las autoridades municipales.</w:t>
      </w:r>
    </w:p>
    <w:p w:rsidR="00E061AA" w:rsidRPr="00EA4460" w:rsidRDefault="00E061AA" w:rsidP="00E061AA">
      <w:pPr>
        <w:jc w:val="both"/>
        <w:rPr>
          <w:rFonts w:ascii="Arial" w:hAnsi="Arial" w:cs="Arial"/>
          <w:sz w:val="20"/>
          <w:szCs w:val="20"/>
        </w:rPr>
      </w:pPr>
      <w:r w:rsidRPr="00EA4460">
        <w:rPr>
          <w:rFonts w:ascii="Arial" w:hAnsi="Arial" w:cs="Arial"/>
          <w:bCs/>
          <w:caps/>
          <w:sz w:val="20"/>
          <w:szCs w:val="20"/>
        </w:rPr>
        <w:t>iii</w:t>
      </w:r>
      <w:r w:rsidRPr="00EA4460">
        <w:rPr>
          <w:rFonts w:ascii="Arial" w:hAnsi="Arial" w:cs="Arial"/>
          <w:sz w:val="20"/>
          <w:szCs w:val="20"/>
        </w:rPr>
        <w:t>.- Un representante por cada uno de los sectores productivos</w:t>
      </w:r>
    </w:p>
    <w:p w:rsidR="00E061AA" w:rsidRPr="00EA4460" w:rsidRDefault="00E061AA" w:rsidP="00E061AA">
      <w:pPr>
        <w:jc w:val="both"/>
        <w:rPr>
          <w:rFonts w:ascii="Arial" w:hAnsi="Arial" w:cs="Arial"/>
          <w:sz w:val="20"/>
          <w:szCs w:val="20"/>
        </w:rPr>
      </w:pPr>
      <w:r w:rsidRPr="00EA4460">
        <w:rPr>
          <w:rFonts w:ascii="Arial" w:hAnsi="Arial" w:cs="Arial"/>
          <w:sz w:val="20"/>
          <w:szCs w:val="20"/>
        </w:rPr>
        <w:lastRenderedPageBreak/>
        <w:t>1.- Asociación de Agricultores del Río Fuerte Sur;</w:t>
      </w:r>
    </w:p>
    <w:p w:rsidR="00E061AA" w:rsidRPr="00EA4460" w:rsidRDefault="00E061AA" w:rsidP="00E061AA">
      <w:pPr>
        <w:jc w:val="both"/>
        <w:rPr>
          <w:rFonts w:ascii="Arial" w:hAnsi="Arial" w:cs="Arial"/>
          <w:sz w:val="20"/>
          <w:szCs w:val="20"/>
        </w:rPr>
      </w:pPr>
      <w:r w:rsidRPr="00EA4460">
        <w:rPr>
          <w:rFonts w:ascii="Arial" w:hAnsi="Arial" w:cs="Arial"/>
          <w:sz w:val="20"/>
          <w:szCs w:val="20"/>
        </w:rPr>
        <w:t>2.- Cámara Nacional de Comercio;</w:t>
      </w:r>
    </w:p>
    <w:p w:rsidR="00E061AA" w:rsidRPr="00EA4460" w:rsidRDefault="00E061AA" w:rsidP="00E061AA">
      <w:pPr>
        <w:jc w:val="both"/>
        <w:rPr>
          <w:rFonts w:ascii="Arial" w:hAnsi="Arial" w:cs="Arial"/>
          <w:sz w:val="20"/>
          <w:szCs w:val="20"/>
        </w:rPr>
      </w:pPr>
      <w:r w:rsidRPr="00EA4460">
        <w:rPr>
          <w:rFonts w:ascii="Arial" w:hAnsi="Arial" w:cs="Arial"/>
          <w:sz w:val="20"/>
          <w:szCs w:val="20"/>
        </w:rPr>
        <w:t>3.- Cámara Nacional de la Industria de Transformación;</w:t>
      </w:r>
    </w:p>
    <w:p w:rsidR="00E061AA" w:rsidRPr="00EA4460" w:rsidRDefault="00E061AA" w:rsidP="00E061AA">
      <w:pPr>
        <w:jc w:val="both"/>
        <w:rPr>
          <w:rFonts w:ascii="Arial" w:hAnsi="Arial" w:cs="Arial"/>
          <w:sz w:val="20"/>
          <w:szCs w:val="20"/>
        </w:rPr>
      </w:pPr>
      <w:r w:rsidRPr="00EA4460">
        <w:rPr>
          <w:rFonts w:ascii="Arial" w:hAnsi="Arial" w:cs="Arial"/>
          <w:sz w:val="20"/>
          <w:szCs w:val="20"/>
        </w:rPr>
        <w:t xml:space="preserve">4.- Confederación Patronal de la </w:t>
      </w:r>
      <w:r w:rsidR="003C0A98" w:rsidRPr="00EA4460">
        <w:rPr>
          <w:rFonts w:ascii="Arial" w:hAnsi="Arial" w:cs="Arial"/>
          <w:sz w:val="20"/>
          <w:szCs w:val="20"/>
        </w:rPr>
        <w:t>República</w:t>
      </w:r>
      <w:r w:rsidRPr="00EA4460">
        <w:rPr>
          <w:rFonts w:ascii="Arial" w:hAnsi="Arial" w:cs="Arial"/>
          <w:sz w:val="20"/>
          <w:szCs w:val="20"/>
        </w:rPr>
        <w:t xml:space="preserve"> Mexicana</w:t>
      </w:r>
      <w:r w:rsidR="003C0A98" w:rsidRPr="00EA4460">
        <w:rPr>
          <w:rFonts w:ascii="Arial" w:hAnsi="Arial" w:cs="Arial"/>
          <w:sz w:val="20"/>
          <w:szCs w:val="20"/>
        </w:rPr>
        <w:t>.</w:t>
      </w:r>
    </w:p>
    <w:p w:rsidR="00E061AA" w:rsidRPr="00EA4460" w:rsidRDefault="00E061AA" w:rsidP="00E061AA">
      <w:pPr>
        <w:jc w:val="both"/>
        <w:rPr>
          <w:rFonts w:ascii="Arial" w:hAnsi="Arial" w:cs="Arial"/>
          <w:sz w:val="20"/>
          <w:szCs w:val="20"/>
        </w:rPr>
      </w:pPr>
      <w:r w:rsidRPr="00EA4460">
        <w:rPr>
          <w:rFonts w:ascii="Arial" w:hAnsi="Arial" w:cs="Arial"/>
          <w:bCs/>
          <w:caps/>
          <w:sz w:val="20"/>
          <w:szCs w:val="20"/>
        </w:rPr>
        <w:t>iv</w:t>
      </w:r>
      <w:r w:rsidRPr="00EA4460">
        <w:rPr>
          <w:rFonts w:ascii="Arial" w:hAnsi="Arial" w:cs="Arial"/>
          <w:sz w:val="20"/>
          <w:szCs w:val="20"/>
        </w:rPr>
        <w:t>.- Representantes de los organismos promotores de desarrollo</w:t>
      </w:r>
    </w:p>
    <w:p w:rsidR="00E061AA" w:rsidRPr="00EA4460" w:rsidRDefault="00E061AA" w:rsidP="00E061AA">
      <w:pPr>
        <w:jc w:val="both"/>
        <w:rPr>
          <w:rFonts w:ascii="Arial" w:hAnsi="Arial" w:cs="Arial"/>
          <w:caps/>
          <w:sz w:val="20"/>
          <w:szCs w:val="20"/>
        </w:rPr>
      </w:pPr>
      <w:r w:rsidRPr="00EA4460">
        <w:rPr>
          <w:rFonts w:ascii="Arial" w:hAnsi="Arial" w:cs="Arial"/>
          <w:bCs/>
          <w:sz w:val="20"/>
          <w:szCs w:val="20"/>
        </w:rPr>
        <w:t>1.-</w:t>
      </w:r>
      <w:r w:rsidRPr="00EA4460">
        <w:rPr>
          <w:rFonts w:ascii="Arial" w:hAnsi="Arial" w:cs="Arial"/>
          <w:sz w:val="20"/>
          <w:szCs w:val="20"/>
        </w:rPr>
        <w:t xml:space="preserve"> </w:t>
      </w:r>
      <w:r w:rsidRPr="00EA4460">
        <w:rPr>
          <w:rFonts w:ascii="Arial" w:hAnsi="Arial" w:cs="Arial"/>
          <w:caps/>
          <w:sz w:val="20"/>
          <w:szCs w:val="20"/>
        </w:rPr>
        <w:t>codesin</w:t>
      </w:r>
    </w:p>
    <w:p w:rsidR="00E061AA" w:rsidRPr="00EA4460" w:rsidRDefault="00E061AA" w:rsidP="00E061AA">
      <w:pPr>
        <w:jc w:val="both"/>
        <w:rPr>
          <w:rFonts w:ascii="Arial" w:hAnsi="Arial" w:cs="Arial"/>
          <w:sz w:val="20"/>
          <w:szCs w:val="20"/>
        </w:rPr>
      </w:pPr>
      <w:r w:rsidRPr="00EA4460">
        <w:rPr>
          <w:rFonts w:ascii="Arial" w:hAnsi="Arial" w:cs="Arial"/>
          <w:bCs/>
          <w:sz w:val="20"/>
          <w:szCs w:val="20"/>
        </w:rPr>
        <w:t>V.</w:t>
      </w:r>
      <w:r w:rsidRPr="00EA4460">
        <w:rPr>
          <w:rFonts w:ascii="Arial" w:hAnsi="Arial" w:cs="Arial"/>
          <w:sz w:val="20"/>
          <w:szCs w:val="20"/>
        </w:rPr>
        <w:t>- Un representante de cada una de las instituciones de Educación Superior siguientes:</w:t>
      </w:r>
    </w:p>
    <w:p w:rsidR="00E061AA" w:rsidRPr="00EA4460" w:rsidRDefault="00E061AA" w:rsidP="00E061AA">
      <w:pPr>
        <w:jc w:val="both"/>
        <w:rPr>
          <w:rFonts w:ascii="Arial" w:hAnsi="Arial" w:cs="Arial"/>
          <w:sz w:val="20"/>
          <w:szCs w:val="20"/>
        </w:rPr>
      </w:pPr>
      <w:r w:rsidRPr="00EA4460">
        <w:rPr>
          <w:rFonts w:ascii="Arial" w:hAnsi="Arial" w:cs="Arial"/>
          <w:sz w:val="20"/>
          <w:szCs w:val="20"/>
        </w:rPr>
        <w:t>1.- Instituto Tecnológico Regional de Los Mochis</w:t>
      </w:r>
      <w:r w:rsidR="003C0A98" w:rsidRPr="00EA4460">
        <w:rPr>
          <w:rFonts w:ascii="Arial" w:hAnsi="Arial" w:cs="Arial"/>
          <w:sz w:val="20"/>
          <w:szCs w:val="20"/>
        </w:rPr>
        <w:t>.</w:t>
      </w:r>
    </w:p>
    <w:p w:rsidR="00E061AA" w:rsidRPr="00EA4460" w:rsidRDefault="00E061AA" w:rsidP="00E061AA">
      <w:pPr>
        <w:jc w:val="both"/>
        <w:rPr>
          <w:rFonts w:ascii="Arial" w:hAnsi="Arial" w:cs="Arial"/>
          <w:sz w:val="20"/>
          <w:szCs w:val="20"/>
        </w:rPr>
      </w:pPr>
      <w:r w:rsidRPr="00EA4460">
        <w:rPr>
          <w:rFonts w:ascii="Arial" w:hAnsi="Arial" w:cs="Arial"/>
          <w:sz w:val="20"/>
          <w:szCs w:val="20"/>
        </w:rPr>
        <w:t>2.- Universidad Autónoma de Sinaloa.</w:t>
      </w:r>
    </w:p>
    <w:p w:rsidR="00E061AA" w:rsidRPr="00EA4460" w:rsidRDefault="00E061AA" w:rsidP="00E061AA">
      <w:pPr>
        <w:jc w:val="both"/>
        <w:rPr>
          <w:rFonts w:ascii="Arial" w:hAnsi="Arial" w:cs="Arial"/>
          <w:sz w:val="20"/>
          <w:szCs w:val="20"/>
        </w:rPr>
      </w:pPr>
      <w:r w:rsidRPr="00EA4460">
        <w:rPr>
          <w:rFonts w:ascii="Arial" w:hAnsi="Arial" w:cs="Arial"/>
          <w:sz w:val="20"/>
          <w:szCs w:val="20"/>
        </w:rPr>
        <w:t>3.- Universidad de Occidente.</w:t>
      </w:r>
    </w:p>
    <w:p w:rsidR="00E061AA" w:rsidRPr="00EA4460" w:rsidRDefault="00E061AA" w:rsidP="00E061AA">
      <w:pPr>
        <w:jc w:val="both"/>
        <w:rPr>
          <w:rFonts w:ascii="Arial" w:hAnsi="Arial" w:cs="Arial"/>
          <w:sz w:val="20"/>
          <w:szCs w:val="20"/>
        </w:rPr>
      </w:pPr>
      <w:r w:rsidRPr="00EA4460">
        <w:rPr>
          <w:rFonts w:ascii="Arial" w:hAnsi="Arial" w:cs="Arial"/>
          <w:sz w:val="20"/>
          <w:szCs w:val="20"/>
        </w:rPr>
        <w:t>4.-Instituto Politécnico Nacional.</w:t>
      </w:r>
    </w:p>
    <w:p w:rsidR="00E061AA" w:rsidRPr="00EA4460" w:rsidRDefault="00E061AA" w:rsidP="00E061AA">
      <w:pPr>
        <w:jc w:val="both"/>
        <w:rPr>
          <w:rFonts w:ascii="Arial" w:hAnsi="Arial" w:cs="Arial"/>
          <w:sz w:val="20"/>
          <w:szCs w:val="20"/>
        </w:rPr>
      </w:pPr>
      <w:r w:rsidRPr="00EA4460">
        <w:rPr>
          <w:rFonts w:ascii="Arial" w:hAnsi="Arial" w:cs="Arial"/>
          <w:bCs/>
          <w:sz w:val="20"/>
          <w:szCs w:val="20"/>
        </w:rPr>
        <w:t>VI</w:t>
      </w:r>
      <w:r w:rsidRPr="00EA4460">
        <w:rPr>
          <w:rFonts w:ascii="Arial" w:hAnsi="Arial" w:cs="Arial"/>
          <w:sz w:val="20"/>
          <w:szCs w:val="20"/>
        </w:rPr>
        <w:t>.- Cinco representantes ciudadanos.</w:t>
      </w:r>
    </w:p>
    <w:p w:rsidR="00E061AA" w:rsidRPr="00EA4460" w:rsidRDefault="00E061AA" w:rsidP="00E061AA">
      <w:pPr>
        <w:jc w:val="both"/>
        <w:rPr>
          <w:rFonts w:ascii="Arial" w:hAnsi="Arial" w:cs="Arial"/>
          <w:sz w:val="20"/>
          <w:szCs w:val="20"/>
        </w:rPr>
      </w:pPr>
      <w:r w:rsidRPr="00EA4460">
        <w:rPr>
          <w:rFonts w:ascii="Arial" w:hAnsi="Arial" w:cs="Arial"/>
          <w:sz w:val="20"/>
          <w:szCs w:val="20"/>
        </w:rPr>
        <w:t>Los cargos dentro del Consejo Consultivo serán honoríficos, sin retribución alguna, con excepción de los servidores públicos quienes percibirán el sueldo que señale el presupuesto anual municipal.</w:t>
      </w:r>
    </w:p>
    <w:p w:rsidR="00E061AA" w:rsidRPr="00EA4460" w:rsidRDefault="00E061AA" w:rsidP="00E061AA">
      <w:pPr>
        <w:jc w:val="both"/>
        <w:rPr>
          <w:rFonts w:ascii="Arial" w:hAnsi="Arial" w:cs="Arial"/>
          <w:sz w:val="20"/>
          <w:szCs w:val="20"/>
        </w:rPr>
      </w:pPr>
    </w:p>
    <w:p w:rsidR="00E061AA" w:rsidRPr="00EA4460" w:rsidRDefault="00E061AA" w:rsidP="00E061AA">
      <w:pPr>
        <w:jc w:val="both"/>
        <w:rPr>
          <w:rFonts w:ascii="Arial" w:hAnsi="Arial" w:cs="Arial"/>
          <w:sz w:val="20"/>
          <w:szCs w:val="20"/>
        </w:rPr>
      </w:pPr>
      <w:r w:rsidRPr="00EA4460">
        <w:rPr>
          <w:rFonts w:ascii="Arial" w:hAnsi="Arial" w:cs="Arial"/>
          <w:sz w:val="20"/>
          <w:szCs w:val="20"/>
        </w:rPr>
        <w:t>Artículo 41. La Junta de Gobierno o Junta Directiva del Consejo convocará por la mayoría simple de sus integrantes a la elección o reelección para  representante ciudadano, integrante del Consejo Consultivo, corresponderá a dicha junta de gobierno fijar las bases de la convocatoria.</w:t>
      </w:r>
    </w:p>
    <w:p w:rsidR="003C0A98" w:rsidRPr="00EA4460" w:rsidRDefault="003C0A98" w:rsidP="00E061AA">
      <w:pPr>
        <w:jc w:val="both"/>
        <w:rPr>
          <w:rFonts w:ascii="Arial" w:hAnsi="Arial" w:cs="Arial"/>
          <w:sz w:val="20"/>
          <w:szCs w:val="20"/>
        </w:rPr>
      </w:pPr>
    </w:p>
    <w:p w:rsidR="00E061AA" w:rsidRPr="00EA4460" w:rsidRDefault="00E061AA" w:rsidP="00E061AA">
      <w:pPr>
        <w:jc w:val="both"/>
        <w:rPr>
          <w:rFonts w:ascii="Arial" w:hAnsi="Arial" w:cs="Arial"/>
          <w:sz w:val="20"/>
          <w:szCs w:val="20"/>
        </w:rPr>
      </w:pPr>
      <w:r w:rsidRPr="00EA4460">
        <w:rPr>
          <w:rFonts w:ascii="Arial" w:hAnsi="Arial" w:cs="Arial"/>
          <w:sz w:val="20"/>
          <w:szCs w:val="20"/>
        </w:rPr>
        <w:t xml:space="preserve">Artículo 44.- Los servidores públicos que integren el Consejo Consultivo ejercerán el cargo durante el tiempo que desempeñen la responsabilidad pública que ostenten. Respecto de los Consejeros Ciudadanos, serán electos por un período de tres años. Mismos que podrán ser reelectos por un mismo período y por una sola ocasión, durando en su cargo hasta que se designen nuevos Consejeros Ciudadanos. Aquellos consejeros ciudadanos que hayan fungido dos periodos consecutivos, no podrán ser reelectos para un periodo inmediato, debiendo esperar un periodo de tres años para una nueva postulación. Los cargos dentro del Consejo Consultivo serán honoríficos, sin retribución alguna.  </w:t>
      </w:r>
    </w:p>
    <w:p w:rsidR="00E061AA" w:rsidRPr="00EA4460" w:rsidRDefault="00E061AA" w:rsidP="00E061AA">
      <w:pPr>
        <w:jc w:val="both"/>
        <w:rPr>
          <w:rFonts w:ascii="Arial" w:hAnsi="Arial" w:cs="Arial"/>
          <w:sz w:val="20"/>
          <w:szCs w:val="20"/>
        </w:rPr>
      </w:pPr>
    </w:p>
    <w:p w:rsidR="00E061AA" w:rsidRPr="00EA4460" w:rsidRDefault="00E061AA" w:rsidP="00E061AA">
      <w:pPr>
        <w:jc w:val="both"/>
        <w:rPr>
          <w:rFonts w:ascii="Arial" w:hAnsi="Arial" w:cs="Arial"/>
          <w:sz w:val="20"/>
          <w:szCs w:val="20"/>
        </w:rPr>
      </w:pPr>
      <w:r w:rsidRPr="00EA4460">
        <w:rPr>
          <w:rFonts w:ascii="Arial" w:hAnsi="Arial" w:cs="Arial"/>
          <w:sz w:val="20"/>
          <w:szCs w:val="20"/>
        </w:rPr>
        <w:t>El Presidente</w:t>
      </w:r>
      <w:r w:rsidR="003C0A98" w:rsidRPr="00EA4460">
        <w:rPr>
          <w:rFonts w:ascii="Arial" w:hAnsi="Arial" w:cs="Arial"/>
          <w:sz w:val="20"/>
          <w:szCs w:val="20"/>
        </w:rPr>
        <w:t xml:space="preserve"> de Consejo Consultivo</w:t>
      </w:r>
      <w:r w:rsidRPr="00EA4460">
        <w:rPr>
          <w:rFonts w:ascii="Arial" w:hAnsi="Arial" w:cs="Arial"/>
          <w:sz w:val="20"/>
          <w:szCs w:val="20"/>
        </w:rPr>
        <w:t xml:space="preserve">  fungirá por un período de 3 años y podrá ser ratificado por el mismo Consejo por un período más como máximo.</w:t>
      </w:r>
    </w:p>
    <w:p w:rsidR="00E061AA" w:rsidRPr="00EA4460" w:rsidRDefault="00E061AA" w:rsidP="00E061AA">
      <w:pPr>
        <w:jc w:val="both"/>
        <w:rPr>
          <w:rFonts w:ascii="Arial" w:hAnsi="Arial" w:cs="Arial"/>
          <w:sz w:val="20"/>
          <w:szCs w:val="20"/>
        </w:rPr>
      </w:pPr>
    </w:p>
    <w:p w:rsidR="00E061AA" w:rsidRPr="00EA4460" w:rsidRDefault="00E061AA" w:rsidP="00F95887">
      <w:pPr>
        <w:jc w:val="both"/>
        <w:rPr>
          <w:rFonts w:ascii="Arial" w:hAnsi="Arial" w:cs="Arial"/>
          <w:sz w:val="20"/>
          <w:szCs w:val="20"/>
        </w:rPr>
      </w:pPr>
      <w:r w:rsidRPr="00EA4460">
        <w:rPr>
          <w:rFonts w:ascii="Arial" w:hAnsi="Arial" w:cs="Arial"/>
          <w:sz w:val="20"/>
          <w:szCs w:val="20"/>
        </w:rPr>
        <w:t>Artículo 45.- Son atribuciones del Consejo Consultivo, las siguientes:</w:t>
      </w:r>
    </w:p>
    <w:p w:rsidR="00E061AA" w:rsidRPr="00EA4460" w:rsidRDefault="00E061AA" w:rsidP="00E061AA">
      <w:pPr>
        <w:jc w:val="center"/>
        <w:rPr>
          <w:rFonts w:ascii="Arial" w:hAnsi="Arial" w:cs="Arial"/>
          <w:sz w:val="20"/>
          <w:szCs w:val="20"/>
        </w:rPr>
      </w:pPr>
    </w:p>
    <w:p w:rsidR="00E061AA" w:rsidRPr="00EA4460" w:rsidRDefault="00E061AA" w:rsidP="00E061AA">
      <w:pPr>
        <w:jc w:val="both"/>
        <w:rPr>
          <w:rFonts w:ascii="Arial" w:hAnsi="Arial" w:cs="Arial"/>
          <w:sz w:val="20"/>
          <w:szCs w:val="20"/>
        </w:rPr>
      </w:pPr>
      <w:r w:rsidRPr="00EA4460">
        <w:rPr>
          <w:rFonts w:ascii="Arial" w:hAnsi="Arial" w:cs="Arial"/>
          <w:sz w:val="20"/>
          <w:szCs w:val="20"/>
        </w:rPr>
        <w:t>Aprobar la elección de los Consejeros Ciudadanos y del Presidente</w:t>
      </w:r>
      <w:r w:rsidR="003C0A98" w:rsidRPr="00EA4460">
        <w:rPr>
          <w:rFonts w:ascii="Arial" w:hAnsi="Arial" w:cs="Arial"/>
          <w:sz w:val="20"/>
          <w:szCs w:val="20"/>
        </w:rPr>
        <w:t xml:space="preserve"> del Consejo Consultivo</w:t>
      </w:r>
      <w:r w:rsidRPr="00EA4460">
        <w:rPr>
          <w:rFonts w:ascii="Arial" w:hAnsi="Arial" w:cs="Arial"/>
          <w:sz w:val="20"/>
          <w:szCs w:val="20"/>
        </w:rPr>
        <w:t>.</w:t>
      </w:r>
    </w:p>
    <w:p w:rsidR="00E061AA" w:rsidRPr="00EA4460" w:rsidRDefault="00E061AA" w:rsidP="00E061AA">
      <w:pPr>
        <w:jc w:val="center"/>
        <w:rPr>
          <w:rFonts w:ascii="Arial" w:hAnsi="Arial" w:cs="Arial"/>
          <w:sz w:val="20"/>
          <w:szCs w:val="20"/>
        </w:rPr>
      </w:pPr>
    </w:p>
    <w:p w:rsidR="00E061AA" w:rsidRPr="00EA4460" w:rsidRDefault="00E061AA" w:rsidP="00E061AA">
      <w:pPr>
        <w:jc w:val="both"/>
        <w:rPr>
          <w:rFonts w:ascii="Arial" w:hAnsi="Arial" w:cs="Arial"/>
          <w:sz w:val="20"/>
          <w:szCs w:val="20"/>
        </w:rPr>
      </w:pPr>
      <w:r w:rsidRPr="00EA4460">
        <w:rPr>
          <w:rFonts w:ascii="Arial" w:hAnsi="Arial" w:cs="Arial"/>
          <w:sz w:val="20"/>
          <w:szCs w:val="20"/>
        </w:rPr>
        <w:t>Proponer a la Junta Directiva los programas y planes de desarrollo urbano para el municipio y evaluar la propuesta técnica para su instrumentación;</w:t>
      </w:r>
    </w:p>
    <w:p w:rsidR="00E061AA" w:rsidRPr="00EA4460" w:rsidRDefault="00E061AA" w:rsidP="00E061AA">
      <w:pPr>
        <w:jc w:val="both"/>
        <w:rPr>
          <w:rFonts w:ascii="Arial" w:hAnsi="Arial" w:cs="Arial"/>
          <w:sz w:val="20"/>
          <w:szCs w:val="20"/>
        </w:rPr>
      </w:pPr>
    </w:p>
    <w:p w:rsidR="00E061AA" w:rsidRPr="00EA4460" w:rsidRDefault="00E061AA" w:rsidP="00E061AA">
      <w:pPr>
        <w:jc w:val="both"/>
        <w:rPr>
          <w:rFonts w:ascii="Arial" w:hAnsi="Arial" w:cs="Arial"/>
          <w:sz w:val="20"/>
          <w:szCs w:val="20"/>
        </w:rPr>
      </w:pPr>
      <w:r w:rsidRPr="00EA4460">
        <w:rPr>
          <w:rFonts w:ascii="Arial" w:hAnsi="Arial" w:cs="Arial"/>
          <w:sz w:val="20"/>
          <w:szCs w:val="20"/>
        </w:rPr>
        <w:t>Proponer a la Junta Directiva la política en materia de desarrollo urbano y ambiental para el municipio;</w:t>
      </w:r>
    </w:p>
    <w:p w:rsidR="00E061AA" w:rsidRPr="00EA4460" w:rsidRDefault="00E061AA" w:rsidP="00E061AA">
      <w:pPr>
        <w:jc w:val="both"/>
        <w:rPr>
          <w:rFonts w:ascii="Arial" w:hAnsi="Arial" w:cs="Arial"/>
          <w:sz w:val="20"/>
          <w:szCs w:val="20"/>
        </w:rPr>
      </w:pPr>
    </w:p>
    <w:p w:rsidR="00E061AA" w:rsidRPr="00EA4460" w:rsidRDefault="00E061AA" w:rsidP="00E061AA">
      <w:pPr>
        <w:jc w:val="both"/>
        <w:rPr>
          <w:rFonts w:ascii="Arial" w:hAnsi="Arial" w:cs="Arial"/>
          <w:sz w:val="20"/>
          <w:szCs w:val="20"/>
        </w:rPr>
      </w:pPr>
      <w:r w:rsidRPr="00EA4460">
        <w:rPr>
          <w:rFonts w:ascii="Arial" w:hAnsi="Arial" w:cs="Arial"/>
          <w:sz w:val="20"/>
          <w:szCs w:val="20"/>
        </w:rPr>
        <w:t>Promover y proponer mecanismos de participación y consulta ciudadana encaminados a dar solución a problemas o temas específicos relacionados con el trabajo del Instituto</w:t>
      </w:r>
      <w:r w:rsidR="003C0A98" w:rsidRPr="00EA4460">
        <w:rPr>
          <w:rFonts w:ascii="Arial" w:hAnsi="Arial" w:cs="Arial"/>
          <w:sz w:val="20"/>
          <w:szCs w:val="20"/>
        </w:rPr>
        <w:t>.</w:t>
      </w:r>
    </w:p>
    <w:p w:rsidR="00E061AA" w:rsidRPr="00EA4460" w:rsidRDefault="00E061AA" w:rsidP="00E061AA">
      <w:pPr>
        <w:jc w:val="both"/>
        <w:rPr>
          <w:rFonts w:ascii="Arial" w:hAnsi="Arial" w:cs="Arial"/>
          <w:sz w:val="20"/>
          <w:szCs w:val="20"/>
        </w:rPr>
      </w:pPr>
    </w:p>
    <w:p w:rsidR="00E061AA" w:rsidRPr="00EA4460" w:rsidRDefault="00E061AA" w:rsidP="00E061AA">
      <w:pPr>
        <w:jc w:val="both"/>
        <w:rPr>
          <w:rFonts w:ascii="Arial" w:hAnsi="Arial" w:cs="Arial"/>
          <w:sz w:val="20"/>
          <w:szCs w:val="20"/>
        </w:rPr>
      </w:pPr>
      <w:r w:rsidRPr="00EA4460">
        <w:rPr>
          <w:rFonts w:ascii="Arial" w:hAnsi="Arial" w:cs="Arial"/>
          <w:sz w:val="20"/>
          <w:szCs w:val="20"/>
        </w:rPr>
        <w:t>Definir las prioridades a las que se sujetará el Instituto, en el área técnica.</w:t>
      </w:r>
    </w:p>
    <w:p w:rsidR="00E061AA" w:rsidRPr="00EA4460" w:rsidRDefault="00E061AA" w:rsidP="00E061AA">
      <w:pPr>
        <w:jc w:val="both"/>
        <w:rPr>
          <w:rFonts w:ascii="Arial" w:hAnsi="Arial" w:cs="Arial"/>
          <w:sz w:val="20"/>
          <w:szCs w:val="20"/>
        </w:rPr>
      </w:pPr>
    </w:p>
    <w:p w:rsidR="00E061AA" w:rsidRPr="00EA4460" w:rsidRDefault="00E061AA" w:rsidP="00E061AA">
      <w:pPr>
        <w:jc w:val="both"/>
        <w:rPr>
          <w:rFonts w:ascii="Arial" w:hAnsi="Arial" w:cs="Arial"/>
          <w:sz w:val="20"/>
          <w:szCs w:val="20"/>
        </w:rPr>
      </w:pPr>
      <w:r w:rsidRPr="00EA4460">
        <w:rPr>
          <w:rFonts w:ascii="Arial" w:hAnsi="Arial" w:cs="Arial"/>
          <w:sz w:val="20"/>
          <w:szCs w:val="20"/>
        </w:rPr>
        <w:t>Proponer a la Junta Directiva  los manuales de operación del Instituto, para  su revisión y aprobación en su caso.</w:t>
      </w:r>
    </w:p>
    <w:p w:rsidR="00E061AA" w:rsidRPr="00EA4460" w:rsidRDefault="00E061AA" w:rsidP="00E061AA">
      <w:pPr>
        <w:jc w:val="both"/>
        <w:rPr>
          <w:rFonts w:ascii="Arial" w:hAnsi="Arial" w:cs="Arial"/>
          <w:sz w:val="20"/>
          <w:szCs w:val="20"/>
        </w:rPr>
      </w:pPr>
    </w:p>
    <w:p w:rsidR="00E061AA" w:rsidRPr="00EA4460" w:rsidRDefault="00E061AA" w:rsidP="00E061AA">
      <w:pPr>
        <w:jc w:val="both"/>
        <w:rPr>
          <w:rFonts w:ascii="Arial" w:hAnsi="Arial" w:cs="Arial"/>
          <w:sz w:val="20"/>
          <w:szCs w:val="20"/>
        </w:rPr>
      </w:pPr>
      <w:r w:rsidRPr="00EA4460">
        <w:rPr>
          <w:rFonts w:ascii="Arial" w:hAnsi="Arial" w:cs="Arial"/>
          <w:sz w:val="20"/>
          <w:szCs w:val="20"/>
        </w:rPr>
        <w:t xml:space="preserve">Artículo 48.- </w:t>
      </w:r>
      <w:r w:rsidR="00F95887" w:rsidRPr="00EA4460">
        <w:rPr>
          <w:rFonts w:ascii="Arial" w:hAnsi="Arial" w:cs="Arial"/>
          <w:sz w:val="20"/>
          <w:szCs w:val="20"/>
        </w:rPr>
        <w:t>----------------</w:t>
      </w:r>
    </w:p>
    <w:p w:rsidR="00E061AA" w:rsidRPr="00EA4460" w:rsidRDefault="00E061AA" w:rsidP="00E061AA">
      <w:pPr>
        <w:jc w:val="center"/>
        <w:rPr>
          <w:rFonts w:ascii="Arial" w:hAnsi="Arial" w:cs="Arial"/>
          <w:sz w:val="20"/>
          <w:szCs w:val="20"/>
        </w:rPr>
      </w:pPr>
    </w:p>
    <w:p w:rsidR="00E061AA" w:rsidRPr="00EA4460" w:rsidRDefault="00F95887" w:rsidP="00E061AA">
      <w:pPr>
        <w:jc w:val="both"/>
        <w:rPr>
          <w:rFonts w:ascii="Arial" w:hAnsi="Arial" w:cs="Arial"/>
          <w:sz w:val="20"/>
          <w:szCs w:val="20"/>
        </w:rPr>
      </w:pPr>
      <w:r w:rsidRPr="00EA4460">
        <w:rPr>
          <w:rFonts w:ascii="Arial" w:hAnsi="Arial" w:cs="Arial"/>
          <w:sz w:val="20"/>
          <w:szCs w:val="20"/>
        </w:rPr>
        <w:t>-------------------------------</w:t>
      </w:r>
    </w:p>
    <w:p w:rsidR="00E061AA" w:rsidRPr="00EA4460" w:rsidRDefault="00E061AA" w:rsidP="00E061AA">
      <w:pPr>
        <w:jc w:val="both"/>
        <w:rPr>
          <w:rFonts w:ascii="Arial" w:hAnsi="Arial" w:cs="Arial"/>
          <w:sz w:val="20"/>
          <w:szCs w:val="20"/>
        </w:rPr>
      </w:pPr>
    </w:p>
    <w:p w:rsidR="00E061AA" w:rsidRPr="00EA4460" w:rsidRDefault="00F95887" w:rsidP="00E061AA">
      <w:pPr>
        <w:jc w:val="both"/>
        <w:rPr>
          <w:rFonts w:ascii="Arial" w:hAnsi="Arial" w:cs="Arial"/>
          <w:sz w:val="20"/>
          <w:szCs w:val="20"/>
        </w:rPr>
      </w:pPr>
      <w:r w:rsidRPr="00EA4460">
        <w:rPr>
          <w:rFonts w:ascii="Arial" w:hAnsi="Arial" w:cs="Arial"/>
          <w:sz w:val="20"/>
          <w:szCs w:val="20"/>
        </w:rPr>
        <w:t>-------------------------------</w:t>
      </w:r>
    </w:p>
    <w:p w:rsidR="00F95887" w:rsidRPr="00EA4460" w:rsidRDefault="00F95887" w:rsidP="00E061AA">
      <w:pPr>
        <w:jc w:val="both"/>
        <w:rPr>
          <w:rFonts w:ascii="Arial" w:hAnsi="Arial" w:cs="Arial"/>
          <w:sz w:val="20"/>
          <w:szCs w:val="20"/>
        </w:rPr>
      </w:pPr>
    </w:p>
    <w:p w:rsidR="00F95887" w:rsidRPr="00EA4460" w:rsidRDefault="00F95887" w:rsidP="00E061AA">
      <w:pPr>
        <w:jc w:val="both"/>
        <w:rPr>
          <w:rFonts w:ascii="Arial" w:hAnsi="Arial" w:cs="Arial"/>
          <w:sz w:val="20"/>
          <w:szCs w:val="20"/>
        </w:rPr>
      </w:pPr>
      <w:r w:rsidRPr="00EA4460">
        <w:rPr>
          <w:rFonts w:ascii="Arial" w:hAnsi="Arial" w:cs="Arial"/>
          <w:sz w:val="20"/>
          <w:szCs w:val="20"/>
        </w:rPr>
        <w:t>----------------------------------</w:t>
      </w:r>
    </w:p>
    <w:p w:rsidR="00E061AA" w:rsidRPr="00EA4460" w:rsidRDefault="00E061AA" w:rsidP="00E061AA">
      <w:pPr>
        <w:jc w:val="both"/>
        <w:rPr>
          <w:rFonts w:ascii="Arial" w:hAnsi="Arial" w:cs="Arial"/>
          <w:sz w:val="20"/>
          <w:szCs w:val="20"/>
        </w:rPr>
      </w:pPr>
    </w:p>
    <w:p w:rsidR="00E061AA" w:rsidRPr="00EA4460" w:rsidRDefault="00E061AA" w:rsidP="00E061AA">
      <w:pPr>
        <w:jc w:val="both"/>
        <w:rPr>
          <w:rFonts w:ascii="Arial" w:hAnsi="Arial" w:cs="Arial"/>
          <w:sz w:val="20"/>
          <w:szCs w:val="20"/>
        </w:rPr>
      </w:pPr>
      <w:r w:rsidRPr="00EA4460">
        <w:rPr>
          <w:rFonts w:ascii="Arial" w:hAnsi="Arial" w:cs="Arial"/>
          <w:sz w:val="20"/>
          <w:szCs w:val="20"/>
        </w:rPr>
        <w:t xml:space="preserve">Supervisar el debido y oportuno cumplimiento de los acuerdos del Consejo Consultivo. </w:t>
      </w:r>
    </w:p>
    <w:p w:rsidR="00E061AA" w:rsidRPr="00EA4460" w:rsidRDefault="00E061AA" w:rsidP="00E061AA">
      <w:pPr>
        <w:jc w:val="both"/>
        <w:rPr>
          <w:rFonts w:ascii="Arial" w:hAnsi="Arial" w:cs="Arial"/>
          <w:sz w:val="20"/>
          <w:szCs w:val="20"/>
        </w:rPr>
      </w:pPr>
    </w:p>
    <w:p w:rsidR="00E061AA" w:rsidRPr="00EA4460" w:rsidRDefault="00E061AA" w:rsidP="00E061AA">
      <w:pPr>
        <w:jc w:val="both"/>
        <w:rPr>
          <w:rFonts w:ascii="Arial" w:hAnsi="Arial" w:cs="Arial"/>
          <w:sz w:val="20"/>
          <w:szCs w:val="20"/>
        </w:rPr>
      </w:pPr>
      <w:r w:rsidRPr="00EA4460">
        <w:rPr>
          <w:rFonts w:ascii="Arial" w:hAnsi="Arial" w:cs="Arial"/>
          <w:sz w:val="20"/>
          <w:szCs w:val="20"/>
        </w:rPr>
        <w:t>Artículo 52.- La convocatoria para las sesiones del Consejo Consultivo deberá ser por escrito y enviada por el Coordinador o Subdirector de Planeación, con una anticipación mínima de setenta y dos  horas tratándose de ordinarias y cuarenta y ocho horas en el caso de extraordinarias, indicando en cada caso, lugar, fecha y hora en que se celebrará la sesión e inclusión del orden del día; en este plazo, se tendrá a disposición de los miembros del Consejo Consultivo, para su consulta, todos aquellos documentos y materiales necesarios para la sesión, en las oficinas del propio Instituto.</w:t>
      </w:r>
    </w:p>
    <w:p w:rsidR="00E061AA" w:rsidRPr="00EA4460" w:rsidRDefault="00E061AA" w:rsidP="00E061AA">
      <w:pPr>
        <w:jc w:val="both"/>
        <w:rPr>
          <w:rFonts w:ascii="Arial" w:hAnsi="Arial" w:cs="Arial"/>
          <w:sz w:val="20"/>
          <w:szCs w:val="20"/>
        </w:rPr>
      </w:pPr>
    </w:p>
    <w:p w:rsidR="00E061AA" w:rsidRPr="00EA4460" w:rsidRDefault="00E061AA" w:rsidP="00E061AA">
      <w:pPr>
        <w:jc w:val="both"/>
        <w:rPr>
          <w:rFonts w:ascii="Arial" w:hAnsi="Arial" w:cs="Arial"/>
          <w:sz w:val="20"/>
          <w:szCs w:val="20"/>
        </w:rPr>
      </w:pPr>
      <w:r w:rsidRPr="00EA4460">
        <w:rPr>
          <w:rFonts w:ascii="Arial" w:hAnsi="Arial" w:cs="Arial"/>
          <w:sz w:val="20"/>
          <w:szCs w:val="20"/>
        </w:rPr>
        <w:t>Artículo 56.- La sesión iniciará con la lista de asistencia y una vez constatado el quórum legal, según el Artículo 51 del presente Reglamento, se declarará válidamente instalada. Si no se logra la mayoría de los miembros del Consejo Consultivo, deberá girarse una segunda convocatoria en un termino de cuarenta y ocho horas, la que debidamente notificada surtirá sus efectos y la sesión se celebrará válidamente con los miembros que asistan, cuyos acuerdos tomados serán validos para los presentes, como para los ausentes.</w:t>
      </w:r>
    </w:p>
    <w:p w:rsidR="00E061AA" w:rsidRPr="00EA4460" w:rsidRDefault="00E061AA" w:rsidP="00E061AA">
      <w:pPr>
        <w:jc w:val="both"/>
        <w:rPr>
          <w:rFonts w:ascii="Arial" w:hAnsi="Arial" w:cs="Arial"/>
          <w:sz w:val="20"/>
          <w:szCs w:val="20"/>
        </w:rPr>
      </w:pPr>
    </w:p>
    <w:p w:rsidR="00E061AA" w:rsidRPr="00EA4460" w:rsidRDefault="00E061AA" w:rsidP="00E061AA">
      <w:pPr>
        <w:jc w:val="both"/>
        <w:rPr>
          <w:rFonts w:ascii="Arial" w:hAnsi="Arial" w:cs="Arial"/>
          <w:sz w:val="20"/>
          <w:szCs w:val="20"/>
        </w:rPr>
      </w:pPr>
      <w:r w:rsidRPr="00EA4460">
        <w:rPr>
          <w:rFonts w:ascii="Arial" w:hAnsi="Arial" w:cs="Arial"/>
          <w:sz w:val="20"/>
          <w:szCs w:val="20"/>
        </w:rPr>
        <w:t>---------------------</w:t>
      </w:r>
    </w:p>
    <w:p w:rsidR="00E061AA" w:rsidRPr="00EA4460" w:rsidRDefault="00E061AA" w:rsidP="00E061AA">
      <w:pPr>
        <w:jc w:val="both"/>
        <w:rPr>
          <w:rFonts w:ascii="Arial" w:hAnsi="Arial" w:cs="Arial"/>
          <w:sz w:val="20"/>
          <w:szCs w:val="20"/>
        </w:rPr>
      </w:pPr>
    </w:p>
    <w:p w:rsidR="00E061AA" w:rsidRPr="00EA4460" w:rsidRDefault="00E061AA" w:rsidP="00E061AA">
      <w:pPr>
        <w:jc w:val="both"/>
        <w:rPr>
          <w:rFonts w:ascii="Arial" w:hAnsi="Arial" w:cs="Arial"/>
          <w:sz w:val="20"/>
          <w:szCs w:val="20"/>
        </w:rPr>
      </w:pPr>
      <w:r w:rsidRPr="00EA4460">
        <w:rPr>
          <w:rFonts w:ascii="Arial" w:hAnsi="Arial" w:cs="Arial"/>
          <w:sz w:val="20"/>
          <w:szCs w:val="20"/>
        </w:rPr>
        <w:t>---------------------</w:t>
      </w:r>
    </w:p>
    <w:p w:rsidR="00E061AA" w:rsidRPr="00EA4460" w:rsidRDefault="00E061AA" w:rsidP="00E061AA">
      <w:pPr>
        <w:jc w:val="both"/>
        <w:rPr>
          <w:rFonts w:ascii="Arial" w:hAnsi="Arial" w:cs="Arial"/>
          <w:sz w:val="20"/>
          <w:szCs w:val="20"/>
        </w:rPr>
      </w:pPr>
    </w:p>
    <w:p w:rsidR="00E061AA" w:rsidRPr="00EA4460" w:rsidRDefault="00E061AA" w:rsidP="00E061AA">
      <w:pPr>
        <w:jc w:val="both"/>
        <w:rPr>
          <w:rFonts w:ascii="Arial" w:hAnsi="Arial" w:cs="Arial"/>
          <w:sz w:val="20"/>
          <w:szCs w:val="20"/>
        </w:rPr>
      </w:pPr>
      <w:r w:rsidRPr="00EA4460">
        <w:rPr>
          <w:rFonts w:ascii="Arial" w:hAnsi="Arial" w:cs="Arial"/>
          <w:sz w:val="20"/>
          <w:szCs w:val="20"/>
        </w:rPr>
        <w:t>Artículo 76.-</w:t>
      </w:r>
      <w:r w:rsidR="00297D10" w:rsidRPr="00EA4460">
        <w:rPr>
          <w:rFonts w:ascii="Arial" w:hAnsi="Arial" w:cs="Arial"/>
          <w:sz w:val="20"/>
          <w:szCs w:val="20"/>
        </w:rPr>
        <w:t>----------------</w:t>
      </w:r>
    </w:p>
    <w:p w:rsidR="00E061AA" w:rsidRPr="00EA4460" w:rsidRDefault="00E061AA" w:rsidP="00E061AA">
      <w:pPr>
        <w:jc w:val="both"/>
        <w:rPr>
          <w:rFonts w:ascii="Arial" w:hAnsi="Arial" w:cs="Arial"/>
          <w:sz w:val="20"/>
          <w:szCs w:val="20"/>
        </w:rPr>
      </w:pPr>
    </w:p>
    <w:p w:rsidR="00E061AA" w:rsidRPr="00EA4460" w:rsidRDefault="00E061AA" w:rsidP="00E061AA">
      <w:pPr>
        <w:jc w:val="both"/>
        <w:rPr>
          <w:rFonts w:ascii="Arial" w:hAnsi="Arial" w:cs="Arial"/>
          <w:sz w:val="20"/>
          <w:szCs w:val="20"/>
        </w:rPr>
      </w:pPr>
      <w:r w:rsidRPr="00EA4460">
        <w:rPr>
          <w:rFonts w:ascii="Arial" w:hAnsi="Arial" w:cs="Arial"/>
          <w:sz w:val="20"/>
          <w:szCs w:val="20"/>
        </w:rPr>
        <w:t>En este caso se deberá proceder a la elección de un nuevo Director, para lo cual se seguirá el procedimiento establecido en los Artículos 69, 70 y 71 del presente Reglamento.</w:t>
      </w:r>
    </w:p>
    <w:p w:rsidR="00E061AA" w:rsidRPr="00EA4460" w:rsidRDefault="00E061AA" w:rsidP="00E061AA">
      <w:pPr>
        <w:jc w:val="both"/>
        <w:rPr>
          <w:rFonts w:ascii="Arial" w:hAnsi="Arial" w:cs="Arial"/>
          <w:sz w:val="20"/>
          <w:szCs w:val="20"/>
        </w:rPr>
      </w:pPr>
    </w:p>
    <w:p w:rsidR="00E061AA" w:rsidRPr="00EA4460" w:rsidRDefault="00961453" w:rsidP="00E061AA">
      <w:pPr>
        <w:jc w:val="both"/>
        <w:rPr>
          <w:rFonts w:ascii="Arial" w:hAnsi="Arial" w:cs="Arial"/>
          <w:sz w:val="20"/>
          <w:szCs w:val="20"/>
        </w:rPr>
      </w:pPr>
      <w:r w:rsidRPr="00EA4460">
        <w:rPr>
          <w:rFonts w:ascii="Arial" w:hAnsi="Arial" w:cs="Arial"/>
          <w:sz w:val="20"/>
          <w:szCs w:val="20"/>
        </w:rPr>
        <w:t>-----------------</w:t>
      </w:r>
      <w:r w:rsidR="00E061AA" w:rsidRPr="00EA4460">
        <w:rPr>
          <w:rFonts w:ascii="Arial" w:hAnsi="Arial" w:cs="Arial"/>
          <w:sz w:val="20"/>
          <w:szCs w:val="20"/>
        </w:rPr>
        <w:t xml:space="preserve"> </w:t>
      </w:r>
    </w:p>
    <w:p w:rsidR="00E061AA" w:rsidRPr="00EA4460" w:rsidRDefault="00E061AA" w:rsidP="00E061AA">
      <w:pPr>
        <w:jc w:val="both"/>
        <w:rPr>
          <w:rFonts w:ascii="Arial" w:hAnsi="Arial" w:cs="Arial"/>
          <w:sz w:val="20"/>
          <w:szCs w:val="20"/>
        </w:rPr>
      </w:pPr>
    </w:p>
    <w:p w:rsidR="00E061AA" w:rsidRPr="00EA4460" w:rsidRDefault="00E061AA" w:rsidP="00E061AA">
      <w:pPr>
        <w:jc w:val="both"/>
        <w:rPr>
          <w:rFonts w:ascii="Arial" w:hAnsi="Arial" w:cs="Arial"/>
          <w:sz w:val="20"/>
          <w:szCs w:val="20"/>
        </w:rPr>
      </w:pPr>
      <w:r w:rsidRPr="00EA4460">
        <w:rPr>
          <w:rFonts w:ascii="Arial" w:hAnsi="Arial" w:cs="Arial"/>
          <w:sz w:val="20"/>
          <w:szCs w:val="20"/>
        </w:rPr>
        <w:t>Artículo 78.- ----------------</w:t>
      </w:r>
    </w:p>
    <w:p w:rsidR="00E061AA" w:rsidRPr="00EA4460" w:rsidRDefault="00E061AA" w:rsidP="00E061AA">
      <w:pPr>
        <w:jc w:val="both"/>
        <w:rPr>
          <w:rFonts w:ascii="Arial" w:hAnsi="Arial" w:cs="Arial"/>
          <w:sz w:val="20"/>
          <w:szCs w:val="20"/>
        </w:rPr>
      </w:pPr>
    </w:p>
    <w:p w:rsidR="00E061AA" w:rsidRPr="00EA4460" w:rsidRDefault="00E061AA" w:rsidP="00E061AA">
      <w:pPr>
        <w:jc w:val="both"/>
        <w:rPr>
          <w:rFonts w:ascii="Arial" w:hAnsi="Arial" w:cs="Arial"/>
          <w:sz w:val="20"/>
          <w:szCs w:val="20"/>
        </w:rPr>
      </w:pPr>
      <w:r w:rsidRPr="00EA4460">
        <w:rPr>
          <w:rFonts w:ascii="Arial" w:hAnsi="Arial" w:cs="Arial"/>
          <w:sz w:val="20"/>
          <w:szCs w:val="20"/>
        </w:rPr>
        <w:t>I.- -----------------------------</w:t>
      </w:r>
    </w:p>
    <w:p w:rsidR="00E061AA" w:rsidRPr="00EA4460" w:rsidRDefault="00E061AA" w:rsidP="00E061AA">
      <w:pPr>
        <w:jc w:val="both"/>
        <w:rPr>
          <w:rFonts w:ascii="Arial" w:hAnsi="Arial" w:cs="Arial"/>
          <w:sz w:val="20"/>
          <w:szCs w:val="20"/>
        </w:rPr>
      </w:pPr>
    </w:p>
    <w:p w:rsidR="00E061AA" w:rsidRPr="00EA4460" w:rsidRDefault="00E061AA" w:rsidP="00E061AA">
      <w:pPr>
        <w:jc w:val="both"/>
        <w:rPr>
          <w:rFonts w:ascii="Arial" w:hAnsi="Arial" w:cs="Arial"/>
          <w:sz w:val="20"/>
          <w:szCs w:val="20"/>
        </w:rPr>
      </w:pPr>
      <w:r w:rsidRPr="00EA4460">
        <w:rPr>
          <w:rFonts w:ascii="Arial" w:hAnsi="Arial" w:cs="Arial"/>
          <w:sz w:val="20"/>
          <w:szCs w:val="20"/>
        </w:rPr>
        <w:t>II.- ------------------------------</w:t>
      </w:r>
    </w:p>
    <w:p w:rsidR="00E061AA" w:rsidRPr="00EA4460" w:rsidRDefault="00E061AA" w:rsidP="00E061AA">
      <w:pPr>
        <w:jc w:val="both"/>
        <w:rPr>
          <w:rFonts w:ascii="Arial" w:hAnsi="Arial" w:cs="Arial"/>
          <w:sz w:val="20"/>
          <w:szCs w:val="20"/>
        </w:rPr>
      </w:pPr>
    </w:p>
    <w:p w:rsidR="00E061AA" w:rsidRPr="00EA4460" w:rsidRDefault="00E061AA" w:rsidP="00E061AA">
      <w:pPr>
        <w:jc w:val="both"/>
        <w:rPr>
          <w:rFonts w:ascii="Arial" w:hAnsi="Arial" w:cs="Arial"/>
          <w:sz w:val="20"/>
          <w:szCs w:val="20"/>
        </w:rPr>
      </w:pPr>
      <w:r w:rsidRPr="00EA4460">
        <w:rPr>
          <w:rFonts w:ascii="Arial" w:hAnsi="Arial" w:cs="Arial"/>
          <w:sz w:val="20"/>
          <w:szCs w:val="20"/>
        </w:rPr>
        <w:t>III.- ----------------------------</w:t>
      </w:r>
    </w:p>
    <w:p w:rsidR="00E061AA" w:rsidRPr="00EA4460" w:rsidRDefault="00E061AA" w:rsidP="00E061AA">
      <w:pPr>
        <w:jc w:val="center"/>
        <w:rPr>
          <w:rFonts w:ascii="Arial" w:hAnsi="Arial" w:cs="Arial"/>
          <w:sz w:val="20"/>
          <w:szCs w:val="20"/>
        </w:rPr>
      </w:pPr>
    </w:p>
    <w:p w:rsidR="00E061AA" w:rsidRPr="00EA4460" w:rsidRDefault="00E061AA" w:rsidP="00E061AA">
      <w:pPr>
        <w:jc w:val="both"/>
        <w:rPr>
          <w:rFonts w:ascii="Arial" w:hAnsi="Arial" w:cs="Arial"/>
          <w:sz w:val="20"/>
          <w:szCs w:val="20"/>
        </w:rPr>
      </w:pPr>
      <w:r w:rsidRPr="00EA4460">
        <w:rPr>
          <w:rFonts w:ascii="Arial" w:hAnsi="Arial" w:cs="Arial"/>
          <w:sz w:val="20"/>
          <w:szCs w:val="20"/>
        </w:rPr>
        <w:t>IV.- Movilidad y Transito.</w:t>
      </w:r>
    </w:p>
    <w:p w:rsidR="0069384F" w:rsidRPr="00EA4460" w:rsidRDefault="0069384F" w:rsidP="00E061AA">
      <w:pPr>
        <w:jc w:val="both"/>
        <w:rPr>
          <w:rFonts w:ascii="Arial" w:hAnsi="Arial" w:cs="Arial"/>
          <w:sz w:val="20"/>
          <w:szCs w:val="20"/>
        </w:rPr>
      </w:pPr>
    </w:p>
    <w:p w:rsidR="00E061AA" w:rsidRPr="00EA4460" w:rsidRDefault="00E061AA" w:rsidP="00E061AA">
      <w:pPr>
        <w:jc w:val="both"/>
        <w:rPr>
          <w:rFonts w:ascii="Arial" w:hAnsi="Arial" w:cs="Arial"/>
          <w:sz w:val="20"/>
          <w:szCs w:val="20"/>
        </w:rPr>
      </w:pPr>
      <w:r w:rsidRPr="00EA4460">
        <w:rPr>
          <w:rFonts w:ascii="Arial" w:hAnsi="Arial" w:cs="Arial"/>
          <w:sz w:val="20"/>
          <w:szCs w:val="20"/>
        </w:rPr>
        <w:t>Artículo 41 Bis. De acuerdo a las bases de la convocatoria los consejeros ciudadanos, serán seleccionados por un comité integrado para tal fin. Dicho comité se formará de la siguiente manera: El Presidente de la Junta de Gobierno; el Director de Desarrollo Urbano y Medio Ambiente o como se denomine en su momento; el Presidente del Consejo Consultivo; un Consejero representante de Organismos o Colegios pertenecientes al Consejo Consultivo, designado por el mismo y un Consejero representante ciudadano del Consejo Consultivo, designado por el mismo.</w:t>
      </w:r>
    </w:p>
    <w:p w:rsidR="00E061AA" w:rsidRPr="00EA4460" w:rsidRDefault="00E061AA" w:rsidP="00E061AA">
      <w:pPr>
        <w:jc w:val="both"/>
        <w:rPr>
          <w:rFonts w:ascii="Arial" w:hAnsi="Arial" w:cs="Arial"/>
          <w:sz w:val="20"/>
          <w:szCs w:val="20"/>
        </w:rPr>
      </w:pPr>
    </w:p>
    <w:p w:rsidR="00E061AA" w:rsidRPr="00EA4460" w:rsidRDefault="00E061AA" w:rsidP="00E061AA">
      <w:pPr>
        <w:jc w:val="both"/>
        <w:rPr>
          <w:rFonts w:ascii="Arial" w:hAnsi="Arial" w:cs="Arial"/>
          <w:sz w:val="20"/>
          <w:szCs w:val="20"/>
        </w:rPr>
      </w:pPr>
      <w:r w:rsidRPr="00EA4460">
        <w:rPr>
          <w:rFonts w:ascii="Arial" w:hAnsi="Arial" w:cs="Arial"/>
          <w:sz w:val="20"/>
          <w:szCs w:val="20"/>
        </w:rPr>
        <w:t>Articulo 41 Bis A. Corresponderá a la Junta de Gobierno o Junta Directiva del Consejo, a la conclusión o termino del periodo de tres años, convocar en un plazo no mayor a 30 días, para la elección o reelección de los consejeros.</w:t>
      </w:r>
    </w:p>
    <w:p w:rsidR="00E061AA" w:rsidRPr="00EA4460" w:rsidRDefault="00E061AA" w:rsidP="00E061AA">
      <w:pPr>
        <w:jc w:val="both"/>
        <w:rPr>
          <w:rFonts w:ascii="Arial" w:hAnsi="Arial" w:cs="Arial"/>
          <w:sz w:val="20"/>
          <w:szCs w:val="20"/>
        </w:rPr>
      </w:pPr>
    </w:p>
    <w:p w:rsidR="00E061AA" w:rsidRPr="00EA4460" w:rsidRDefault="00E061AA" w:rsidP="00E061AA">
      <w:pPr>
        <w:jc w:val="both"/>
        <w:rPr>
          <w:rFonts w:ascii="Arial" w:hAnsi="Arial" w:cs="Arial"/>
          <w:sz w:val="20"/>
          <w:szCs w:val="20"/>
        </w:rPr>
      </w:pPr>
      <w:r w:rsidRPr="00EA4460">
        <w:rPr>
          <w:rFonts w:ascii="Arial" w:hAnsi="Arial" w:cs="Arial"/>
          <w:sz w:val="20"/>
          <w:szCs w:val="20"/>
        </w:rPr>
        <w:t>Articulo 41 Bis B. La convocatoria deberá contener en sus bases, un perfil  deseable del aspirante o consejero, que garantice su capacidad técnica, disposición y escolaridad para la tarea que atenderá y el como se propondrán a los aspirantes.</w:t>
      </w:r>
    </w:p>
    <w:p w:rsidR="00E061AA" w:rsidRPr="00EA4460" w:rsidRDefault="00E061AA" w:rsidP="00E061AA">
      <w:pPr>
        <w:rPr>
          <w:rFonts w:ascii="Arial" w:hAnsi="Arial" w:cs="Arial"/>
          <w:sz w:val="20"/>
          <w:szCs w:val="20"/>
        </w:rPr>
      </w:pPr>
    </w:p>
    <w:p w:rsidR="00E061AA" w:rsidRPr="00EA4460" w:rsidRDefault="00E061AA" w:rsidP="00E061AA">
      <w:pPr>
        <w:rPr>
          <w:rFonts w:ascii="Arial" w:hAnsi="Arial" w:cs="Arial"/>
          <w:sz w:val="20"/>
          <w:szCs w:val="20"/>
        </w:rPr>
      </w:pPr>
    </w:p>
    <w:p w:rsidR="00785F0C" w:rsidRPr="00EA4460" w:rsidRDefault="00785F0C" w:rsidP="00785F0C">
      <w:pPr>
        <w:jc w:val="center"/>
        <w:rPr>
          <w:rFonts w:ascii="Arial" w:hAnsi="Arial" w:cs="Arial"/>
          <w:sz w:val="20"/>
          <w:szCs w:val="20"/>
          <w:lang w:val="en-US"/>
        </w:rPr>
      </w:pPr>
      <w:r w:rsidRPr="00EA4460">
        <w:rPr>
          <w:rFonts w:ascii="Arial" w:hAnsi="Arial" w:cs="Arial"/>
          <w:sz w:val="20"/>
          <w:szCs w:val="20"/>
          <w:lang w:val="en-US"/>
        </w:rPr>
        <w:t>T R A N S I T O R I O S</w:t>
      </w:r>
    </w:p>
    <w:p w:rsidR="00785F0C" w:rsidRPr="00EA4460" w:rsidRDefault="00785F0C" w:rsidP="00785F0C">
      <w:pPr>
        <w:autoSpaceDE w:val="0"/>
        <w:autoSpaceDN w:val="0"/>
        <w:adjustRightInd w:val="0"/>
        <w:jc w:val="both"/>
        <w:rPr>
          <w:rFonts w:ascii="Arial" w:hAnsi="Arial" w:cs="Arial"/>
          <w:bCs/>
          <w:sz w:val="20"/>
          <w:szCs w:val="20"/>
        </w:rPr>
      </w:pPr>
    </w:p>
    <w:p w:rsidR="0052513A" w:rsidRPr="00EA4460" w:rsidRDefault="0052513A" w:rsidP="0052513A">
      <w:pPr>
        <w:widowControl w:val="0"/>
        <w:autoSpaceDE w:val="0"/>
        <w:autoSpaceDN w:val="0"/>
        <w:adjustRightInd w:val="0"/>
        <w:jc w:val="both"/>
        <w:rPr>
          <w:rFonts w:ascii="Arial" w:hAnsi="Arial" w:cs="Arial"/>
          <w:sz w:val="20"/>
          <w:szCs w:val="20"/>
          <w:lang w:val="es-ES_tradnl"/>
        </w:rPr>
      </w:pPr>
      <w:r w:rsidRPr="00EA4460">
        <w:rPr>
          <w:rFonts w:ascii="Arial" w:hAnsi="Arial" w:cs="Arial"/>
          <w:bCs/>
          <w:sz w:val="20"/>
          <w:szCs w:val="20"/>
          <w:lang w:val="es-ES_tradnl"/>
        </w:rPr>
        <w:t xml:space="preserve">Artículo Único.- </w:t>
      </w:r>
      <w:r w:rsidRPr="00EA4460">
        <w:rPr>
          <w:rFonts w:ascii="Arial" w:hAnsi="Arial" w:cs="Arial"/>
          <w:sz w:val="20"/>
          <w:szCs w:val="20"/>
          <w:lang w:val="es-ES_tradnl"/>
        </w:rPr>
        <w:t xml:space="preserve">El presente decreto entrará en vigor el día siguiente de su publicación, en el Periódico Oficial " El Estado de Sinaloa". </w:t>
      </w:r>
    </w:p>
    <w:p w:rsidR="00785F0C" w:rsidRPr="00EA4460" w:rsidRDefault="00785F0C" w:rsidP="00785F0C">
      <w:pPr>
        <w:autoSpaceDE w:val="0"/>
        <w:autoSpaceDN w:val="0"/>
        <w:adjustRightInd w:val="0"/>
        <w:jc w:val="both"/>
        <w:rPr>
          <w:rFonts w:ascii="Arial" w:hAnsi="Arial" w:cs="Arial"/>
          <w:sz w:val="20"/>
          <w:szCs w:val="20"/>
        </w:rPr>
      </w:pPr>
    </w:p>
    <w:p w:rsidR="00785F0C" w:rsidRPr="00EA4460" w:rsidRDefault="00785F0C" w:rsidP="00785F0C">
      <w:pPr>
        <w:jc w:val="both"/>
        <w:rPr>
          <w:rFonts w:ascii="Arial" w:hAnsi="Arial" w:cs="Arial"/>
          <w:bCs/>
          <w:sz w:val="20"/>
          <w:szCs w:val="20"/>
        </w:rPr>
      </w:pPr>
      <w:r w:rsidRPr="00EA4460">
        <w:rPr>
          <w:rFonts w:ascii="Arial" w:hAnsi="Arial" w:cs="Arial"/>
          <w:bCs/>
          <w:sz w:val="20"/>
          <w:szCs w:val="20"/>
        </w:rPr>
        <w:t>Comuníquese al Ejecutivo Municipal para su sanción, publicación y observancia.</w:t>
      </w:r>
    </w:p>
    <w:p w:rsidR="00785F0C" w:rsidRPr="00EA4460" w:rsidRDefault="00785F0C" w:rsidP="00785F0C">
      <w:pPr>
        <w:jc w:val="both"/>
        <w:rPr>
          <w:rFonts w:ascii="Arial" w:hAnsi="Arial" w:cs="Arial"/>
          <w:bCs/>
          <w:sz w:val="20"/>
          <w:szCs w:val="20"/>
        </w:rPr>
      </w:pPr>
    </w:p>
    <w:p w:rsidR="00785F0C" w:rsidRPr="00EA4460" w:rsidRDefault="00785F0C" w:rsidP="00785F0C">
      <w:pPr>
        <w:jc w:val="both"/>
        <w:rPr>
          <w:rFonts w:ascii="Arial" w:hAnsi="Arial" w:cs="Arial"/>
          <w:bCs/>
          <w:sz w:val="20"/>
          <w:szCs w:val="20"/>
        </w:rPr>
      </w:pPr>
      <w:r w:rsidRPr="00EA4460">
        <w:rPr>
          <w:rFonts w:ascii="Arial" w:hAnsi="Arial" w:cs="Arial"/>
          <w:bCs/>
          <w:sz w:val="20"/>
          <w:szCs w:val="20"/>
        </w:rPr>
        <w:t xml:space="preserve">Es dado en el Salón de Cabildos del Palacio Municipal de </w:t>
      </w:r>
      <w:proofErr w:type="spellStart"/>
      <w:r w:rsidRPr="00EA4460">
        <w:rPr>
          <w:rFonts w:ascii="Arial" w:hAnsi="Arial" w:cs="Arial"/>
          <w:bCs/>
          <w:sz w:val="20"/>
          <w:szCs w:val="20"/>
        </w:rPr>
        <w:t>Ahome</w:t>
      </w:r>
      <w:proofErr w:type="spellEnd"/>
      <w:r w:rsidRPr="00EA4460">
        <w:rPr>
          <w:rFonts w:ascii="Arial" w:hAnsi="Arial" w:cs="Arial"/>
          <w:bCs/>
          <w:sz w:val="20"/>
          <w:szCs w:val="20"/>
        </w:rPr>
        <w:t xml:space="preserve">, Sinaloa, sito en Degollado y Cuauhtémoc de la Ciudad de Los Mochis, </w:t>
      </w:r>
      <w:proofErr w:type="spellStart"/>
      <w:r w:rsidRPr="00EA4460">
        <w:rPr>
          <w:rFonts w:ascii="Arial" w:hAnsi="Arial" w:cs="Arial"/>
          <w:bCs/>
          <w:sz w:val="20"/>
          <w:szCs w:val="20"/>
        </w:rPr>
        <w:t>Ahome</w:t>
      </w:r>
      <w:proofErr w:type="spellEnd"/>
      <w:r w:rsidRPr="00EA4460">
        <w:rPr>
          <w:rFonts w:ascii="Arial" w:hAnsi="Arial" w:cs="Arial"/>
          <w:bCs/>
          <w:sz w:val="20"/>
          <w:szCs w:val="20"/>
        </w:rPr>
        <w:t>, Sinaloa, a los veinte días del mes de Septiembre del Año Dos Mil Trece.</w:t>
      </w:r>
    </w:p>
    <w:p w:rsidR="00785F0C" w:rsidRPr="00EA4460" w:rsidRDefault="00785F0C" w:rsidP="00785F0C">
      <w:pPr>
        <w:jc w:val="both"/>
        <w:rPr>
          <w:rFonts w:ascii="Arial" w:hAnsi="Arial" w:cs="Arial"/>
          <w:bCs/>
          <w:sz w:val="20"/>
          <w:szCs w:val="20"/>
        </w:rPr>
      </w:pPr>
    </w:p>
    <w:p w:rsidR="00785F0C" w:rsidRPr="00EA4460" w:rsidRDefault="00785F0C" w:rsidP="00785F0C">
      <w:pPr>
        <w:jc w:val="both"/>
        <w:rPr>
          <w:rFonts w:ascii="Arial" w:hAnsi="Arial" w:cs="Arial"/>
          <w:bCs/>
          <w:sz w:val="20"/>
          <w:szCs w:val="20"/>
        </w:rPr>
      </w:pPr>
    </w:p>
    <w:p w:rsidR="00785F0C" w:rsidRPr="00EA4460" w:rsidRDefault="00785F0C" w:rsidP="00785F0C">
      <w:pPr>
        <w:jc w:val="center"/>
        <w:rPr>
          <w:rFonts w:ascii="Arial" w:hAnsi="Arial" w:cs="Arial"/>
          <w:sz w:val="20"/>
          <w:szCs w:val="20"/>
        </w:rPr>
      </w:pPr>
      <w:r w:rsidRPr="00EA4460">
        <w:rPr>
          <w:rFonts w:ascii="Arial" w:hAnsi="Arial" w:cs="Arial"/>
          <w:sz w:val="20"/>
          <w:szCs w:val="20"/>
        </w:rPr>
        <w:t>A T E N T A M E N T E.</w:t>
      </w:r>
    </w:p>
    <w:p w:rsidR="00785F0C" w:rsidRPr="00EA4460" w:rsidRDefault="00785F0C" w:rsidP="00785F0C">
      <w:pPr>
        <w:pStyle w:val="Ttulo4"/>
        <w:jc w:val="center"/>
        <w:rPr>
          <w:rFonts w:ascii="Arial" w:hAnsi="Arial" w:cs="Arial"/>
          <w:b w:val="0"/>
          <w:bCs w:val="0"/>
          <w:i w:val="0"/>
          <w:color w:val="auto"/>
          <w:sz w:val="20"/>
          <w:szCs w:val="20"/>
        </w:rPr>
      </w:pPr>
      <w:r w:rsidRPr="00EA4460">
        <w:rPr>
          <w:rFonts w:ascii="Arial" w:hAnsi="Arial" w:cs="Arial"/>
          <w:b w:val="0"/>
          <w:bCs w:val="0"/>
          <w:i w:val="0"/>
          <w:color w:val="auto"/>
          <w:sz w:val="20"/>
          <w:szCs w:val="20"/>
        </w:rPr>
        <w:t>SUFRAGIO EFECTIVO. NO REELECCIÓN.</w:t>
      </w:r>
    </w:p>
    <w:p w:rsidR="00785F0C" w:rsidRPr="00EA4460" w:rsidRDefault="00785F0C" w:rsidP="00785F0C">
      <w:pPr>
        <w:jc w:val="both"/>
        <w:rPr>
          <w:rFonts w:ascii="Arial" w:hAnsi="Arial" w:cs="Arial"/>
          <w:bCs/>
          <w:sz w:val="20"/>
          <w:szCs w:val="20"/>
        </w:rPr>
      </w:pPr>
    </w:p>
    <w:p w:rsidR="00785F0C" w:rsidRPr="00EA4460" w:rsidRDefault="00785F0C" w:rsidP="00785F0C">
      <w:pPr>
        <w:jc w:val="both"/>
        <w:rPr>
          <w:rFonts w:ascii="Arial" w:hAnsi="Arial" w:cs="Arial"/>
          <w:bCs/>
          <w:sz w:val="20"/>
          <w:szCs w:val="20"/>
        </w:rPr>
      </w:pPr>
    </w:p>
    <w:p w:rsidR="00785F0C" w:rsidRPr="00EA4460" w:rsidRDefault="00785F0C" w:rsidP="00785F0C">
      <w:pPr>
        <w:jc w:val="both"/>
        <w:rPr>
          <w:rFonts w:ascii="Arial" w:hAnsi="Arial" w:cs="Arial"/>
          <w:bCs/>
          <w:sz w:val="20"/>
          <w:szCs w:val="20"/>
        </w:rPr>
      </w:pPr>
    </w:p>
    <w:p w:rsidR="00785F0C" w:rsidRPr="00EA4460" w:rsidRDefault="00785F0C" w:rsidP="00785F0C">
      <w:pPr>
        <w:jc w:val="both"/>
        <w:rPr>
          <w:rFonts w:ascii="Arial" w:hAnsi="Arial" w:cs="Arial"/>
          <w:sz w:val="20"/>
          <w:szCs w:val="20"/>
        </w:rPr>
      </w:pPr>
      <w:r w:rsidRPr="00EA4460">
        <w:rPr>
          <w:rFonts w:ascii="Arial" w:hAnsi="Arial" w:cs="Arial"/>
          <w:sz w:val="20"/>
          <w:szCs w:val="20"/>
        </w:rPr>
        <w:t>ING. ZENEN AARON XOCHIHUA ENCISO.          ING HÉCTOR HUGO CRUZ GONZÁLEZ.</w:t>
      </w:r>
    </w:p>
    <w:p w:rsidR="00785F0C" w:rsidRPr="00EA4460" w:rsidRDefault="00785F0C" w:rsidP="00785F0C">
      <w:pPr>
        <w:ind w:left="5520" w:hanging="5520"/>
        <w:jc w:val="both"/>
        <w:rPr>
          <w:rFonts w:ascii="Arial" w:hAnsi="Arial" w:cs="Arial"/>
          <w:bCs/>
          <w:sz w:val="20"/>
          <w:szCs w:val="20"/>
        </w:rPr>
      </w:pPr>
      <w:r w:rsidRPr="00EA4460">
        <w:rPr>
          <w:rFonts w:ascii="Arial" w:hAnsi="Arial" w:cs="Arial"/>
          <w:bCs/>
          <w:sz w:val="20"/>
          <w:szCs w:val="20"/>
        </w:rPr>
        <w:t>PRESIDENTE MUNICIPAL.                                    SECRETARIO DEL AYUNTAMIENTO.</w:t>
      </w:r>
    </w:p>
    <w:p w:rsidR="00785F0C" w:rsidRPr="00EA4460" w:rsidRDefault="00785F0C" w:rsidP="00785F0C">
      <w:pPr>
        <w:ind w:left="5520" w:hanging="5520"/>
        <w:jc w:val="both"/>
        <w:rPr>
          <w:rFonts w:ascii="Arial" w:hAnsi="Arial" w:cs="Arial"/>
          <w:sz w:val="20"/>
          <w:szCs w:val="20"/>
        </w:rPr>
      </w:pPr>
    </w:p>
    <w:p w:rsidR="00785F0C" w:rsidRPr="00EA4460" w:rsidRDefault="00785F0C" w:rsidP="00785F0C">
      <w:pPr>
        <w:ind w:left="5520" w:hanging="5520"/>
        <w:jc w:val="both"/>
        <w:rPr>
          <w:rFonts w:ascii="Arial" w:hAnsi="Arial" w:cs="Arial"/>
          <w:sz w:val="20"/>
          <w:szCs w:val="20"/>
        </w:rPr>
      </w:pPr>
    </w:p>
    <w:p w:rsidR="00785F0C" w:rsidRPr="00EA4460" w:rsidRDefault="00785F0C" w:rsidP="00785F0C">
      <w:pPr>
        <w:pStyle w:val="Textoindependiente"/>
        <w:jc w:val="both"/>
        <w:rPr>
          <w:rFonts w:ascii="Arial" w:hAnsi="Arial" w:cs="Arial"/>
        </w:rPr>
      </w:pPr>
      <w:r w:rsidRPr="00EA4460">
        <w:rPr>
          <w:rFonts w:ascii="Arial" w:hAnsi="Arial" w:cs="Arial"/>
        </w:rPr>
        <w:t>Por lo tanto mando se imprima, publique, circule  y se le dé el debido cumplimiento.</w:t>
      </w:r>
    </w:p>
    <w:p w:rsidR="00785F0C" w:rsidRPr="00EA4460" w:rsidRDefault="00785F0C" w:rsidP="00785F0C">
      <w:pPr>
        <w:jc w:val="both"/>
        <w:rPr>
          <w:rFonts w:ascii="Arial" w:hAnsi="Arial" w:cs="Arial"/>
          <w:bCs/>
          <w:sz w:val="20"/>
          <w:szCs w:val="20"/>
        </w:rPr>
      </w:pPr>
      <w:r w:rsidRPr="00EA4460">
        <w:rPr>
          <w:rFonts w:ascii="Arial" w:hAnsi="Arial" w:cs="Arial"/>
          <w:bCs/>
          <w:sz w:val="20"/>
          <w:szCs w:val="20"/>
        </w:rPr>
        <w:t xml:space="preserve">Palacio del Ejecutivo Municipal, sito en Degollado y Cuauhtémoc de la Ciudad de Los Mochis, </w:t>
      </w:r>
      <w:proofErr w:type="spellStart"/>
      <w:r w:rsidRPr="00EA4460">
        <w:rPr>
          <w:rFonts w:ascii="Arial" w:hAnsi="Arial" w:cs="Arial"/>
          <w:bCs/>
          <w:sz w:val="20"/>
          <w:szCs w:val="20"/>
        </w:rPr>
        <w:t>Ahome</w:t>
      </w:r>
      <w:proofErr w:type="spellEnd"/>
      <w:r w:rsidRPr="00EA4460">
        <w:rPr>
          <w:rFonts w:ascii="Arial" w:hAnsi="Arial" w:cs="Arial"/>
          <w:bCs/>
          <w:sz w:val="20"/>
          <w:szCs w:val="20"/>
        </w:rPr>
        <w:t>, Sinaloa,  a los veinte días del mes de Septiembre del Año Dos Mil Trece.</w:t>
      </w:r>
    </w:p>
    <w:p w:rsidR="00785F0C" w:rsidRPr="00EA4460" w:rsidRDefault="00785F0C" w:rsidP="00785F0C">
      <w:pPr>
        <w:jc w:val="both"/>
        <w:rPr>
          <w:rFonts w:ascii="Arial" w:hAnsi="Arial" w:cs="Arial"/>
          <w:sz w:val="20"/>
          <w:szCs w:val="20"/>
        </w:rPr>
      </w:pPr>
    </w:p>
    <w:p w:rsidR="00785F0C" w:rsidRPr="00EA4460" w:rsidRDefault="00785F0C" w:rsidP="00785F0C">
      <w:pPr>
        <w:jc w:val="both"/>
        <w:rPr>
          <w:rFonts w:ascii="Arial" w:hAnsi="Arial" w:cs="Arial"/>
          <w:sz w:val="20"/>
          <w:szCs w:val="20"/>
        </w:rPr>
      </w:pPr>
    </w:p>
    <w:p w:rsidR="00785F0C" w:rsidRPr="00EA4460" w:rsidRDefault="00785F0C" w:rsidP="00785F0C">
      <w:pPr>
        <w:jc w:val="both"/>
        <w:rPr>
          <w:rFonts w:ascii="Arial" w:hAnsi="Arial" w:cs="Arial"/>
          <w:sz w:val="20"/>
          <w:szCs w:val="20"/>
        </w:rPr>
      </w:pPr>
    </w:p>
    <w:p w:rsidR="00785F0C" w:rsidRPr="00EA4460" w:rsidRDefault="00785F0C" w:rsidP="00785F0C">
      <w:pPr>
        <w:jc w:val="both"/>
        <w:rPr>
          <w:rFonts w:ascii="Arial" w:hAnsi="Arial" w:cs="Arial"/>
          <w:sz w:val="20"/>
          <w:szCs w:val="20"/>
        </w:rPr>
      </w:pPr>
      <w:r w:rsidRPr="00EA4460">
        <w:rPr>
          <w:rFonts w:ascii="Arial" w:hAnsi="Arial" w:cs="Arial"/>
          <w:sz w:val="20"/>
          <w:szCs w:val="20"/>
        </w:rPr>
        <w:t>ING. ZENEN AARON XOCHIHUA ENCISO.          ING. HÉCTOR HUGO CRUZ GONZÁLEZ.</w:t>
      </w:r>
    </w:p>
    <w:p w:rsidR="00785F0C" w:rsidRPr="00EA4460" w:rsidRDefault="00785F0C" w:rsidP="00785F0C">
      <w:pPr>
        <w:jc w:val="both"/>
        <w:rPr>
          <w:rFonts w:ascii="Arial" w:hAnsi="Arial" w:cs="Arial"/>
          <w:sz w:val="20"/>
          <w:szCs w:val="20"/>
        </w:rPr>
      </w:pPr>
      <w:r w:rsidRPr="00EA4460">
        <w:rPr>
          <w:rFonts w:ascii="Arial" w:hAnsi="Arial" w:cs="Arial"/>
          <w:bCs/>
          <w:sz w:val="20"/>
          <w:szCs w:val="20"/>
        </w:rPr>
        <w:t>PRESIDENTE MUNICIPAL.                                    SECRETARIO DEL AYUNTAMIENTO.</w:t>
      </w:r>
    </w:p>
    <w:p w:rsidR="00785F0C" w:rsidRPr="00EA4460" w:rsidRDefault="00785F0C" w:rsidP="00785F0C">
      <w:pPr>
        <w:rPr>
          <w:rFonts w:ascii="Arial" w:hAnsi="Arial" w:cs="Arial"/>
          <w:sz w:val="20"/>
          <w:szCs w:val="20"/>
        </w:rPr>
      </w:pPr>
    </w:p>
    <w:p w:rsidR="00785F0C" w:rsidRPr="00EA4460" w:rsidRDefault="00785F0C" w:rsidP="00785F0C">
      <w:pPr>
        <w:rPr>
          <w:rFonts w:ascii="Arial" w:hAnsi="Arial" w:cs="Arial"/>
          <w:sz w:val="20"/>
          <w:szCs w:val="20"/>
        </w:rPr>
      </w:pPr>
    </w:p>
    <w:p w:rsidR="00E061AA" w:rsidRPr="00EA4460" w:rsidRDefault="00E061AA" w:rsidP="002A500E">
      <w:pPr>
        <w:jc w:val="center"/>
        <w:rPr>
          <w:rFonts w:ascii="Arial" w:hAnsi="Arial" w:cs="Arial"/>
          <w:sz w:val="20"/>
          <w:szCs w:val="20"/>
        </w:rPr>
      </w:pPr>
    </w:p>
    <w:p w:rsidR="00E061AA" w:rsidRPr="00EA4460" w:rsidRDefault="00E061AA" w:rsidP="002A500E">
      <w:pPr>
        <w:jc w:val="center"/>
        <w:rPr>
          <w:rFonts w:ascii="Arial" w:hAnsi="Arial" w:cs="Arial"/>
          <w:sz w:val="20"/>
          <w:szCs w:val="20"/>
        </w:rPr>
      </w:pPr>
    </w:p>
    <w:sectPr w:rsidR="00E061AA" w:rsidRPr="00EA4460" w:rsidSect="00EA4460">
      <w:pgSz w:w="12242" w:h="15842" w:code="1"/>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A500E"/>
    <w:rsid w:val="00026461"/>
    <w:rsid w:val="00163D59"/>
    <w:rsid w:val="001D0CB8"/>
    <w:rsid w:val="00256225"/>
    <w:rsid w:val="00297D10"/>
    <w:rsid w:val="002A500E"/>
    <w:rsid w:val="00360904"/>
    <w:rsid w:val="003C0507"/>
    <w:rsid w:val="003C0A98"/>
    <w:rsid w:val="004223A2"/>
    <w:rsid w:val="004B0ADB"/>
    <w:rsid w:val="0052513A"/>
    <w:rsid w:val="005D5B71"/>
    <w:rsid w:val="0069384F"/>
    <w:rsid w:val="006A38A3"/>
    <w:rsid w:val="006A4000"/>
    <w:rsid w:val="006C0540"/>
    <w:rsid w:val="006E7F04"/>
    <w:rsid w:val="007705A8"/>
    <w:rsid w:val="00785F0C"/>
    <w:rsid w:val="00930598"/>
    <w:rsid w:val="00961453"/>
    <w:rsid w:val="00962F61"/>
    <w:rsid w:val="00977128"/>
    <w:rsid w:val="00991F5B"/>
    <w:rsid w:val="009A0485"/>
    <w:rsid w:val="00A1611E"/>
    <w:rsid w:val="00A87851"/>
    <w:rsid w:val="00AC4FEA"/>
    <w:rsid w:val="00B338E3"/>
    <w:rsid w:val="00B41879"/>
    <w:rsid w:val="00C205A3"/>
    <w:rsid w:val="00C956B9"/>
    <w:rsid w:val="00D24807"/>
    <w:rsid w:val="00D931DB"/>
    <w:rsid w:val="00E061AA"/>
    <w:rsid w:val="00E20FD7"/>
    <w:rsid w:val="00E32ACC"/>
    <w:rsid w:val="00E973EB"/>
    <w:rsid w:val="00EA4460"/>
    <w:rsid w:val="00F314E9"/>
    <w:rsid w:val="00F94792"/>
    <w:rsid w:val="00F95887"/>
    <w:rsid w:val="00F96D65"/>
  </w:rsids>
  <m:mathPr>
    <m:mathFont m:val="Cambria Math"/>
    <m:brkBin m:val="before"/>
    <m:brkBinSub m:val="--"/>
    <m:smallFrac m:val="off"/>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00E"/>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2A500E"/>
    <w:pPr>
      <w:keepNext/>
      <w:spacing w:before="240" w:after="60"/>
      <w:outlineLvl w:val="1"/>
    </w:pPr>
    <w:rPr>
      <w:rFonts w:ascii="Arial" w:hAnsi="Arial" w:cs="Arial"/>
      <w:b/>
      <w:bCs/>
      <w:i/>
      <w:iCs/>
      <w:sz w:val="28"/>
      <w:szCs w:val="28"/>
    </w:rPr>
  </w:style>
  <w:style w:type="paragraph" w:styleId="Ttulo4">
    <w:name w:val="heading 4"/>
    <w:basedOn w:val="Normal"/>
    <w:next w:val="Normal"/>
    <w:link w:val="Ttulo4Car"/>
    <w:uiPriority w:val="9"/>
    <w:semiHidden/>
    <w:unhideWhenUsed/>
    <w:qFormat/>
    <w:rsid w:val="00785F0C"/>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2A500E"/>
    <w:rPr>
      <w:rFonts w:ascii="Arial" w:eastAsia="Times New Roman" w:hAnsi="Arial" w:cs="Arial"/>
      <w:b/>
      <w:bCs/>
      <w:i/>
      <w:iCs/>
      <w:sz w:val="28"/>
      <w:szCs w:val="28"/>
      <w:lang w:val="es-ES" w:eastAsia="es-ES"/>
    </w:rPr>
  </w:style>
  <w:style w:type="paragraph" w:styleId="Textoindependiente">
    <w:name w:val="Body Text"/>
    <w:basedOn w:val="Normal"/>
    <w:link w:val="TextoindependienteCar"/>
    <w:rsid w:val="00E061AA"/>
    <w:pPr>
      <w:spacing w:after="120"/>
    </w:pPr>
    <w:rPr>
      <w:sz w:val="20"/>
      <w:szCs w:val="20"/>
    </w:rPr>
  </w:style>
  <w:style w:type="character" w:customStyle="1" w:styleId="TextoindependienteCar">
    <w:name w:val="Texto independiente Car"/>
    <w:basedOn w:val="Fuentedeprrafopredeter"/>
    <w:link w:val="Textoindependiente"/>
    <w:rsid w:val="00E061AA"/>
    <w:rPr>
      <w:rFonts w:ascii="Times New Roman" w:eastAsia="Times New Roman" w:hAnsi="Times New Roman" w:cs="Times New Roman"/>
      <w:sz w:val="20"/>
      <w:szCs w:val="20"/>
      <w:lang w:val="es-ES" w:eastAsia="es-ES"/>
    </w:rPr>
  </w:style>
  <w:style w:type="character" w:customStyle="1" w:styleId="Ttulo4Car">
    <w:name w:val="Título 4 Car"/>
    <w:basedOn w:val="Fuentedeprrafopredeter"/>
    <w:link w:val="Ttulo4"/>
    <w:uiPriority w:val="9"/>
    <w:semiHidden/>
    <w:rsid w:val="00785F0C"/>
    <w:rPr>
      <w:rFonts w:asciiTheme="majorHAnsi" w:eastAsiaTheme="majorEastAsia" w:hAnsiTheme="majorHAnsi" w:cstheme="majorBidi"/>
      <w:b/>
      <w:bCs/>
      <w:i/>
      <w:iCs/>
      <w:color w:val="4F81BD" w:themeColor="accent1"/>
      <w:sz w:val="24"/>
      <w:szCs w:val="24"/>
      <w:lang w:val="es-ES" w:eastAsia="es-ES"/>
    </w:rPr>
  </w:style>
</w:styles>
</file>

<file path=word/webSettings.xml><?xml version="1.0" encoding="utf-8"?>
<w:webSettings xmlns:r="http://schemas.openxmlformats.org/officeDocument/2006/relationships" xmlns:w="http://schemas.openxmlformats.org/wordprocessingml/2006/main">
  <w:divs>
    <w:div w:id="1845122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6D780-ACBF-4FD1-9F03-C19C7E81C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1766</Words>
  <Characters>9716</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Windows uE</Company>
  <LinksUpToDate>false</LinksUpToDate>
  <CharactersWithSpaces>11460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WinuE</dc:creator>
  <cp:keywords/>
  <dc:description/>
  <cp:lastModifiedBy>WinuE</cp:lastModifiedBy>
  <cp:revision>39</cp:revision>
  <cp:lastPrinted>2013-10-16T12:44:00Z</cp:lastPrinted>
  <dcterms:created xsi:type="dcterms:W3CDTF">2013-09-20T12:12:00Z</dcterms:created>
  <dcterms:modified xsi:type="dcterms:W3CDTF">2013-10-16T12:46:00Z</dcterms:modified>
</cp:coreProperties>
</file>